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0C" w:rsidRPr="00925935" w:rsidRDefault="00E70151" w:rsidP="00D94495">
      <w:pPr>
        <w:autoSpaceDE w:val="0"/>
        <w:autoSpaceDN w:val="0"/>
        <w:adjustRightInd w:val="0"/>
        <w:spacing w:after="0" w:line="240" w:lineRule="auto"/>
        <w:ind w:left="-270"/>
        <w:jc w:val="center"/>
        <w:rPr>
          <w:rFonts w:ascii="Book Antiqua" w:hAnsi="Book Antiqua" w:cs="CenturyGothic,Bold"/>
          <w:b/>
          <w:bCs/>
          <w:color w:val="E36C0A" w:themeColor="accent6" w:themeShade="BF"/>
          <w:sz w:val="28"/>
          <w:szCs w:val="24"/>
          <w:lang w:bidi="bn-IN"/>
        </w:rPr>
      </w:pPr>
      <w:r w:rsidRPr="00925935">
        <w:rPr>
          <w:rFonts w:ascii="Book Antiqua" w:hAnsi="Book Antiqua" w:cs="CenturyGothic,Bold"/>
          <w:b/>
          <w:bCs/>
          <w:color w:val="E36C0A" w:themeColor="accent6" w:themeShade="BF"/>
          <w:sz w:val="28"/>
          <w:szCs w:val="24"/>
          <w:lang w:bidi="bn-IN"/>
        </w:rPr>
        <w:t>International Conference</w:t>
      </w:r>
    </w:p>
    <w:p w:rsidR="00E70151" w:rsidRPr="00925935" w:rsidRDefault="00E70151" w:rsidP="00D94495">
      <w:pPr>
        <w:autoSpaceDE w:val="0"/>
        <w:autoSpaceDN w:val="0"/>
        <w:adjustRightInd w:val="0"/>
        <w:spacing w:after="0" w:line="240" w:lineRule="auto"/>
        <w:ind w:left="-270"/>
        <w:jc w:val="center"/>
        <w:rPr>
          <w:rFonts w:ascii="Book Antiqua" w:hAnsi="Book Antiqua" w:cs="CenturyGothic,Bold"/>
          <w:b/>
          <w:bCs/>
          <w:color w:val="E36C0A" w:themeColor="accent6" w:themeShade="BF"/>
          <w:sz w:val="28"/>
          <w:szCs w:val="24"/>
          <w:lang w:bidi="bn-IN"/>
        </w:rPr>
      </w:pPr>
      <w:r w:rsidRPr="00925935">
        <w:rPr>
          <w:rFonts w:ascii="Book Antiqua" w:hAnsi="Book Antiqua" w:cs="CenturyGothic,Bold"/>
          <w:b/>
          <w:bCs/>
          <w:color w:val="E36C0A" w:themeColor="accent6" w:themeShade="BF"/>
          <w:sz w:val="28"/>
          <w:szCs w:val="24"/>
          <w:lang w:bidi="bn-IN"/>
        </w:rPr>
        <w:t>On</w:t>
      </w:r>
    </w:p>
    <w:p w:rsidR="00E70151" w:rsidRPr="00925935" w:rsidRDefault="00E70151" w:rsidP="00D94495">
      <w:pPr>
        <w:autoSpaceDE w:val="0"/>
        <w:autoSpaceDN w:val="0"/>
        <w:adjustRightInd w:val="0"/>
        <w:spacing w:after="0" w:line="240" w:lineRule="auto"/>
        <w:ind w:left="-270"/>
        <w:jc w:val="center"/>
        <w:rPr>
          <w:rFonts w:ascii="Book Antiqua" w:hAnsi="Book Antiqua" w:cs="CenturyGothic,Bold"/>
          <w:b/>
          <w:bCs/>
          <w:color w:val="E36C0A" w:themeColor="accent6" w:themeShade="BF"/>
          <w:sz w:val="14"/>
          <w:szCs w:val="20"/>
          <w:lang w:bidi="bn-IN"/>
        </w:rPr>
      </w:pPr>
    </w:p>
    <w:p w:rsidR="00E70151" w:rsidRPr="00925935" w:rsidRDefault="00E70151" w:rsidP="00D94495">
      <w:pPr>
        <w:autoSpaceDE w:val="0"/>
        <w:autoSpaceDN w:val="0"/>
        <w:adjustRightInd w:val="0"/>
        <w:spacing w:after="0" w:line="240" w:lineRule="auto"/>
        <w:ind w:left="-270"/>
        <w:jc w:val="center"/>
        <w:rPr>
          <w:rFonts w:ascii="Book Antiqua" w:hAnsi="Book Antiqua" w:cs="CenturyGothic,Bold"/>
          <w:b/>
          <w:bCs/>
          <w:color w:val="C00000"/>
          <w:sz w:val="28"/>
          <w:szCs w:val="24"/>
          <w:lang w:bidi="bn-IN"/>
        </w:rPr>
      </w:pPr>
      <w:r w:rsidRPr="00925935">
        <w:rPr>
          <w:rFonts w:ascii="Book Antiqua" w:hAnsi="Book Antiqua" w:cs="CenturyGothic,Bold"/>
          <w:b/>
          <w:bCs/>
          <w:color w:val="C00000"/>
          <w:sz w:val="28"/>
          <w:szCs w:val="24"/>
          <w:lang w:bidi="bn-IN"/>
        </w:rPr>
        <w:t>New Paradigms in Statistics for Scientific and Industrial Research</w:t>
      </w:r>
    </w:p>
    <w:p w:rsidR="00E70151" w:rsidRPr="00925935" w:rsidRDefault="00E70151" w:rsidP="00827910">
      <w:pPr>
        <w:autoSpaceDE w:val="0"/>
        <w:autoSpaceDN w:val="0"/>
        <w:adjustRightInd w:val="0"/>
        <w:spacing w:after="0" w:line="240" w:lineRule="auto"/>
        <w:ind w:left="-270"/>
        <w:rPr>
          <w:rFonts w:ascii="Book Antiqua" w:hAnsi="Book Antiqua" w:cs="CenturyGothic,Bold"/>
          <w:b/>
          <w:bCs/>
          <w:color w:val="C00000"/>
          <w:sz w:val="14"/>
          <w:szCs w:val="20"/>
          <w:lang w:bidi="bn-IN"/>
        </w:rPr>
      </w:pPr>
    </w:p>
    <w:p w:rsidR="00E70151" w:rsidRPr="00925935" w:rsidRDefault="00E70151" w:rsidP="00827910">
      <w:pPr>
        <w:autoSpaceDE w:val="0"/>
        <w:autoSpaceDN w:val="0"/>
        <w:adjustRightInd w:val="0"/>
        <w:spacing w:after="0" w:line="240" w:lineRule="auto"/>
        <w:ind w:left="-270"/>
        <w:rPr>
          <w:rFonts w:ascii="CenturyGothic,Bold" w:hAnsi="CenturyGothic,Bold" w:cs="CenturyGothic,Bold"/>
          <w:b/>
          <w:bCs/>
          <w:color w:val="E36C0A" w:themeColor="accent6" w:themeShade="BF"/>
          <w:sz w:val="18"/>
          <w:szCs w:val="20"/>
          <w:lang w:bidi="bn-IN"/>
        </w:rPr>
      </w:pPr>
    </w:p>
    <w:p w:rsidR="00E70151" w:rsidRPr="006D6D93" w:rsidRDefault="00E70151" w:rsidP="00827910">
      <w:pPr>
        <w:autoSpaceDE w:val="0"/>
        <w:autoSpaceDN w:val="0"/>
        <w:adjustRightInd w:val="0"/>
        <w:spacing w:after="0" w:line="240" w:lineRule="auto"/>
        <w:ind w:left="-270"/>
        <w:jc w:val="center"/>
        <w:rPr>
          <w:rFonts w:ascii="Book Antiqua" w:hAnsi="Book Antiqua" w:cs="CenturyGothic,Bold"/>
          <w:b/>
          <w:bCs/>
          <w:color w:val="E36C0A" w:themeColor="accent6" w:themeShade="BF"/>
          <w:sz w:val="28"/>
          <w:szCs w:val="20"/>
          <w:lang w:bidi="bn-IN"/>
        </w:rPr>
      </w:pPr>
      <w:r w:rsidRPr="006D6D93">
        <w:rPr>
          <w:rFonts w:ascii="Book Antiqua" w:hAnsi="Book Antiqua" w:cs="CenturyGothic,Bold"/>
          <w:b/>
          <w:bCs/>
          <w:color w:val="E36C0A" w:themeColor="accent6" w:themeShade="BF"/>
          <w:sz w:val="28"/>
          <w:szCs w:val="20"/>
          <w:lang w:bidi="bn-IN"/>
        </w:rPr>
        <w:t>January 4-6, 2018</w:t>
      </w:r>
    </w:p>
    <w:p w:rsidR="00E70151" w:rsidRPr="003B1C83" w:rsidRDefault="00E70151" w:rsidP="00827910">
      <w:pPr>
        <w:autoSpaceDE w:val="0"/>
        <w:autoSpaceDN w:val="0"/>
        <w:adjustRightInd w:val="0"/>
        <w:spacing w:after="0" w:line="240" w:lineRule="auto"/>
        <w:ind w:left="-270"/>
        <w:rPr>
          <w:rFonts w:ascii="Garamond" w:hAnsi="Garamond" w:cs="Garamond"/>
          <w:color w:val="E36C0A" w:themeColor="accent6" w:themeShade="BF"/>
          <w:sz w:val="20"/>
          <w:szCs w:val="20"/>
          <w:lang w:bidi="bn-IN"/>
        </w:rPr>
      </w:pPr>
    </w:p>
    <w:p w:rsidR="00E70151" w:rsidRPr="003B1C83" w:rsidRDefault="00E70151" w:rsidP="00827910">
      <w:pPr>
        <w:ind w:left="-270"/>
        <w:rPr>
          <w:rFonts w:ascii="CenturyGothic,BoldItalic" w:hAnsi="CenturyGothic,BoldItalic" w:cs="CenturyGothic,BoldItalic"/>
          <w:b/>
          <w:bCs/>
          <w:i/>
          <w:iCs/>
          <w:color w:val="E36C0A" w:themeColor="accent6" w:themeShade="BF"/>
          <w:sz w:val="20"/>
          <w:szCs w:val="20"/>
          <w:lang w:bidi="bn-IN"/>
        </w:rPr>
      </w:pPr>
    </w:p>
    <w:p w:rsidR="00E70151" w:rsidRPr="003B1C83" w:rsidRDefault="00E70151" w:rsidP="003B1C83">
      <w:pPr>
        <w:ind w:left="-270"/>
        <w:rPr>
          <w:rFonts w:ascii="CenturyGothic,BoldItalic" w:hAnsi="CenturyGothic,BoldItalic" w:cs="CenturyGothic,BoldItalic"/>
          <w:b/>
          <w:bCs/>
          <w:i/>
          <w:iCs/>
          <w:color w:val="E36C0A" w:themeColor="accent6" w:themeShade="BF"/>
          <w:sz w:val="20"/>
          <w:szCs w:val="20"/>
          <w:lang w:bidi="bn-IN"/>
        </w:rPr>
      </w:pPr>
    </w:p>
    <w:p w:rsidR="00E476BC" w:rsidRPr="003B1C83" w:rsidRDefault="00E476BC" w:rsidP="003B1C83">
      <w:pPr>
        <w:ind w:left="-270"/>
        <w:rPr>
          <w:rFonts w:ascii="CenturyGothic,BoldItalic" w:hAnsi="CenturyGothic,BoldItalic" w:cs="CenturyGothic,BoldItalic"/>
          <w:color w:val="E36C0A" w:themeColor="accent6" w:themeShade="BF"/>
          <w:sz w:val="20"/>
          <w:szCs w:val="20"/>
          <w:lang w:bidi="bn-IN"/>
        </w:rPr>
      </w:pPr>
    </w:p>
    <w:p w:rsidR="00E476BC" w:rsidRPr="006D6D93" w:rsidRDefault="00701DC8" w:rsidP="003B1C83">
      <w:pPr>
        <w:ind w:left="-270"/>
        <w:jc w:val="center"/>
        <w:rPr>
          <w:rFonts w:ascii="Book Antiqua" w:hAnsi="Book Antiqua" w:cs="CenturyGothic,BoldItalic"/>
          <w:b/>
          <w:color w:val="E36C0A" w:themeColor="accent6" w:themeShade="BF"/>
          <w:sz w:val="28"/>
          <w:szCs w:val="20"/>
          <w:lang w:bidi="bn-IN"/>
        </w:rPr>
      </w:pPr>
      <w:r w:rsidRPr="006D6D93">
        <w:rPr>
          <w:rFonts w:ascii="Book Antiqua" w:hAnsi="Book Antiqua" w:cs="CenturyGothic,BoldItalic"/>
          <w:b/>
          <w:color w:val="E36C0A" w:themeColor="accent6" w:themeShade="BF"/>
          <w:sz w:val="28"/>
          <w:szCs w:val="20"/>
          <w:lang w:bidi="bn-IN"/>
        </w:rPr>
        <w:t>Jointly Organized by</w:t>
      </w:r>
    </w:p>
    <w:p w:rsidR="00D94495" w:rsidRDefault="00E476BC" w:rsidP="003B1C83">
      <w:pPr>
        <w:pStyle w:val="NoSpacing"/>
        <w:ind w:left="-270"/>
        <w:jc w:val="center"/>
        <w:rPr>
          <w:rFonts w:ascii="Arial Narrow" w:hAnsi="Arial Narrow"/>
          <w:b/>
          <w:lang w:bidi="bn-IN"/>
        </w:rPr>
      </w:pPr>
      <w:r w:rsidRPr="00E476BC">
        <w:rPr>
          <w:noProof/>
        </w:rPr>
        <w:drawing>
          <wp:inline distT="0" distB="0" distL="0" distR="0">
            <wp:extent cx="441064" cy="441064"/>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43493" cy="443493"/>
                    </a:xfrm>
                    <a:prstGeom prst="rect">
                      <a:avLst/>
                    </a:prstGeom>
                    <a:noFill/>
                    <a:ln w="9525">
                      <a:noFill/>
                      <a:miter lim="800000"/>
                      <a:headEnd/>
                      <a:tailEnd/>
                    </a:ln>
                  </pic:spPr>
                </pic:pic>
              </a:graphicData>
            </a:graphic>
          </wp:inline>
        </w:drawing>
      </w:r>
    </w:p>
    <w:p w:rsidR="00E70151" w:rsidRPr="003B1C83" w:rsidRDefault="00827910" w:rsidP="003B1C83">
      <w:pPr>
        <w:pStyle w:val="NoSpacing"/>
        <w:ind w:left="-270"/>
        <w:jc w:val="center"/>
        <w:rPr>
          <w:rFonts w:ascii="Arial Narrow" w:hAnsi="Arial Narrow"/>
          <w:b/>
          <w:color w:val="0070C0"/>
          <w:lang w:bidi="bn-IN"/>
        </w:rPr>
      </w:pPr>
      <w:r w:rsidRPr="003B1C83">
        <w:rPr>
          <w:rFonts w:ascii="Arial Narrow" w:hAnsi="Arial Narrow"/>
          <w:b/>
          <w:color w:val="0070C0"/>
          <w:lang w:bidi="bn-IN"/>
        </w:rPr>
        <w:t>Indian Association of Productivity, Quality &amp; Reliability</w:t>
      </w:r>
    </w:p>
    <w:p w:rsidR="00827910" w:rsidRPr="003B1C83" w:rsidRDefault="00D94495" w:rsidP="003B1C83">
      <w:pPr>
        <w:ind w:left="-270"/>
        <w:jc w:val="center"/>
        <w:rPr>
          <w:rFonts w:ascii="Book Antiqua" w:hAnsi="Book Antiqua" w:cs="CenturyGothic,BoldItalic"/>
          <w:b/>
          <w:iCs/>
          <w:color w:val="C00000"/>
          <w:lang w:bidi="bn-IN"/>
        </w:rPr>
      </w:pPr>
      <w:r w:rsidRPr="003B1C83">
        <w:rPr>
          <w:rFonts w:ascii="CenturyGothic,BoldItalic" w:hAnsi="CenturyGothic,BoldItalic" w:cs="CenturyGothic,BoldItalic"/>
          <w:i/>
          <w:iCs/>
          <w:color w:val="0070C0"/>
          <w:sz w:val="20"/>
          <w:szCs w:val="20"/>
          <w:lang w:bidi="bn-IN"/>
        </w:rPr>
        <w:br/>
      </w:r>
      <w:r w:rsidRPr="003B1C83">
        <w:rPr>
          <w:rFonts w:ascii="Book Antiqua" w:hAnsi="Book Antiqua" w:cs="CenturyGothic,BoldItalic"/>
          <w:b/>
          <w:iCs/>
          <w:color w:val="C00000"/>
          <w:sz w:val="32"/>
          <w:lang w:bidi="bn-IN"/>
        </w:rPr>
        <w:t>&amp;</w:t>
      </w:r>
    </w:p>
    <w:p w:rsidR="00D94495" w:rsidRDefault="008463ED" w:rsidP="00D94495">
      <w:pPr>
        <w:ind w:left="-270"/>
        <w:jc w:val="center"/>
        <w:rPr>
          <w:rFonts w:ascii="CenturyGothic,BoldItalic" w:hAnsi="CenturyGothic,BoldItalic" w:cs="CenturyGothic,BoldItalic"/>
          <w:b/>
          <w:bCs/>
          <w:color w:val="000000"/>
          <w:sz w:val="20"/>
          <w:szCs w:val="20"/>
          <w:lang w:bidi="bn-IN"/>
        </w:rPr>
      </w:pPr>
      <w:r>
        <w:rPr>
          <w:rFonts w:ascii="CenturyGothic,BoldItalic" w:hAnsi="CenturyGothic,BoldItalic" w:cs="CenturyGothic,BoldItalic"/>
          <w:noProof/>
          <w:color w:val="000000"/>
          <w:sz w:val="20"/>
          <w:szCs w:val="20"/>
        </w:rPr>
        <w:drawing>
          <wp:inline distT="0" distB="0" distL="0" distR="0">
            <wp:extent cx="387275" cy="522005"/>
            <wp:effectExtent l="19050" t="0" r="0" b="0"/>
            <wp:docPr id="1" name="Picture 1" descr="G:\OFFICE LOGO\csi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FFICE LOGO\csir-logo-1.png"/>
                    <pic:cNvPicPr>
                      <a:picLocks noChangeAspect="1" noChangeArrowheads="1"/>
                    </pic:cNvPicPr>
                  </pic:nvPicPr>
                  <pic:blipFill>
                    <a:blip r:embed="rId5" cstate="print"/>
                    <a:srcRect/>
                    <a:stretch>
                      <a:fillRect/>
                    </a:stretch>
                  </pic:blipFill>
                  <pic:spPr bwMode="auto">
                    <a:xfrm>
                      <a:off x="0" y="0"/>
                      <a:ext cx="382743" cy="515896"/>
                    </a:xfrm>
                    <a:prstGeom prst="rect">
                      <a:avLst/>
                    </a:prstGeom>
                    <a:noFill/>
                    <a:ln w="9525">
                      <a:noFill/>
                      <a:miter lim="800000"/>
                      <a:headEnd/>
                      <a:tailEnd/>
                    </a:ln>
                  </pic:spPr>
                </pic:pic>
              </a:graphicData>
            </a:graphic>
          </wp:inline>
        </w:drawing>
      </w:r>
      <w:r w:rsidR="00E476BC" w:rsidRPr="00E476BC">
        <w:rPr>
          <w:rFonts w:ascii="CenturyGothic,BoldItalic" w:hAnsi="CenturyGothic,BoldItalic" w:cs="CenturyGothic,BoldItalic"/>
          <w:noProof/>
          <w:color w:val="000000"/>
          <w:sz w:val="20"/>
          <w:szCs w:val="20"/>
        </w:rPr>
        <w:drawing>
          <wp:inline distT="0" distB="0" distL="0" distR="0">
            <wp:extent cx="546111" cy="505610"/>
            <wp:effectExtent l="19050" t="0" r="6339" b="0"/>
            <wp:docPr id="12"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6" cstate="print"/>
                    <a:srcRect/>
                    <a:stretch>
                      <a:fillRect/>
                    </a:stretch>
                  </pic:blipFill>
                  <pic:spPr bwMode="auto">
                    <a:xfrm>
                      <a:off x="0" y="0"/>
                      <a:ext cx="557870" cy="516497"/>
                    </a:xfrm>
                    <a:prstGeom prst="rect">
                      <a:avLst/>
                    </a:prstGeom>
                    <a:noFill/>
                    <a:ln w="9525">
                      <a:noFill/>
                      <a:miter lim="800000"/>
                      <a:headEnd/>
                      <a:tailEnd/>
                    </a:ln>
                  </pic:spPr>
                </pic:pic>
              </a:graphicData>
            </a:graphic>
          </wp:inline>
        </w:drawing>
      </w:r>
    </w:p>
    <w:p w:rsidR="00827910" w:rsidRPr="00925935" w:rsidRDefault="00827910" w:rsidP="00D94495">
      <w:pPr>
        <w:ind w:left="-270"/>
        <w:jc w:val="center"/>
        <w:rPr>
          <w:rFonts w:ascii="Arial Narrow" w:hAnsi="Arial Narrow" w:cs="CenturyGothic,BoldItalic"/>
          <w:b/>
          <w:bCs/>
          <w:color w:val="0070C0"/>
          <w:szCs w:val="20"/>
          <w:lang w:bidi="bn-IN"/>
        </w:rPr>
      </w:pPr>
      <w:r w:rsidRPr="00925935">
        <w:rPr>
          <w:rFonts w:ascii="Arial Narrow" w:hAnsi="Arial Narrow" w:cs="CenturyGothic,BoldItalic"/>
          <w:b/>
          <w:bCs/>
          <w:color w:val="0070C0"/>
          <w:szCs w:val="20"/>
          <w:lang w:bidi="bn-IN"/>
        </w:rPr>
        <w:t>CSIR – Central Glass &amp;</w:t>
      </w:r>
      <w:r w:rsidR="00701DC8" w:rsidRPr="00925935">
        <w:rPr>
          <w:rFonts w:ascii="Arial Narrow" w:hAnsi="Arial Narrow" w:cs="CenturyGothic,BoldItalic"/>
          <w:b/>
          <w:bCs/>
          <w:color w:val="0070C0"/>
          <w:szCs w:val="20"/>
          <w:lang w:bidi="bn-IN"/>
        </w:rPr>
        <w:t xml:space="preserve"> Ceramic Research Institute</w:t>
      </w:r>
    </w:p>
    <w:p w:rsidR="003B1C83" w:rsidRPr="003B1C83" w:rsidRDefault="003B1C83" w:rsidP="00D94495">
      <w:pPr>
        <w:autoSpaceDE w:val="0"/>
        <w:autoSpaceDN w:val="0"/>
        <w:adjustRightInd w:val="0"/>
        <w:spacing w:after="0" w:line="240" w:lineRule="auto"/>
        <w:ind w:left="-270"/>
        <w:jc w:val="center"/>
        <w:rPr>
          <w:rFonts w:ascii="Arial Narrow" w:hAnsi="Arial Narrow" w:cs="CenturyGothic,Bold"/>
          <w:b/>
          <w:bCs/>
          <w:color w:val="0070C0"/>
          <w:sz w:val="20"/>
          <w:szCs w:val="20"/>
          <w:lang w:bidi="bn-IN"/>
        </w:rPr>
      </w:pPr>
    </w:p>
    <w:p w:rsidR="00701DC8" w:rsidRPr="003B1C83" w:rsidRDefault="00EF7B0C" w:rsidP="00D94495">
      <w:pPr>
        <w:autoSpaceDE w:val="0"/>
        <w:autoSpaceDN w:val="0"/>
        <w:adjustRightInd w:val="0"/>
        <w:spacing w:after="0" w:line="240" w:lineRule="auto"/>
        <w:ind w:left="-270"/>
        <w:jc w:val="center"/>
        <w:rPr>
          <w:rFonts w:ascii="Arial Narrow" w:hAnsi="Arial Narrow" w:cs="CenturyGothic,Bold"/>
          <w:b/>
          <w:bCs/>
          <w:color w:val="0070C0"/>
          <w:sz w:val="24"/>
          <w:szCs w:val="20"/>
          <w:lang w:bidi="bn-IN"/>
        </w:rPr>
      </w:pPr>
      <w:r w:rsidRPr="003B1C83">
        <w:rPr>
          <w:rFonts w:ascii="Arial Narrow" w:hAnsi="Arial Narrow" w:cs="CenturyGothic,Bold"/>
          <w:b/>
          <w:bCs/>
          <w:color w:val="0070C0"/>
          <w:sz w:val="24"/>
          <w:szCs w:val="20"/>
          <w:lang w:bidi="bn-IN"/>
        </w:rPr>
        <w:t>Venue</w:t>
      </w:r>
      <w:r w:rsidR="00D94495" w:rsidRPr="003B1C83">
        <w:rPr>
          <w:rFonts w:ascii="Arial Narrow" w:hAnsi="Arial Narrow" w:cs="CenturyGothic,Bold"/>
          <w:b/>
          <w:bCs/>
          <w:color w:val="0070C0"/>
          <w:sz w:val="24"/>
          <w:szCs w:val="20"/>
          <w:lang w:bidi="bn-IN"/>
        </w:rPr>
        <w:t xml:space="preserve">: </w:t>
      </w:r>
      <w:proofErr w:type="spellStart"/>
      <w:r w:rsidR="00701DC8" w:rsidRPr="003B1C83">
        <w:rPr>
          <w:rFonts w:ascii="Arial Narrow" w:hAnsi="Arial Narrow" w:cs="CenturyGothic,Bold"/>
          <w:b/>
          <w:bCs/>
          <w:color w:val="0070C0"/>
          <w:sz w:val="24"/>
          <w:szCs w:val="20"/>
          <w:lang w:bidi="bn-IN"/>
        </w:rPr>
        <w:t>M</w:t>
      </w:r>
      <w:r w:rsidR="008F2265">
        <w:rPr>
          <w:rFonts w:ascii="Arial Narrow" w:hAnsi="Arial Narrow" w:cs="CenturyGothic,Bold"/>
          <w:b/>
          <w:bCs/>
          <w:color w:val="0070C0"/>
          <w:sz w:val="24"/>
          <w:szCs w:val="20"/>
          <w:lang w:bidi="bn-IN"/>
        </w:rPr>
        <w:t>eghnad</w:t>
      </w:r>
      <w:proofErr w:type="spellEnd"/>
      <w:r w:rsidR="008F2265">
        <w:rPr>
          <w:rFonts w:ascii="Arial Narrow" w:hAnsi="Arial Narrow" w:cs="CenturyGothic,Bold"/>
          <w:b/>
          <w:bCs/>
          <w:color w:val="0070C0"/>
          <w:sz w:val="24"/>
          <w:szCs w:val="20"/>
          <w:lang w:bidi="bn-IN"/>
        </w:rPr>
        <w:t xml:space="preserve"> </w:t>
      </w:r>
      <w:proofErr w:type="spellStart"/>
      <w:r w:rsidR="00701DC8" w:rsidRPr="003B1C83">
        <w:rPr>
          <w:rFonts w:ascii="Arial Narrow" w:hAnsi="Arial Narrow" w:cs="CenturyGothic,Bold"/>
          <w:b/>
          <w:bCs/>
          <w:color w:val="0070C0"/>
          <w:sz w:val="24"/>
          <w:szCs w:val="20"/>
          <w:lang w:bidi="bn-IN"/>
        </w:rPr>
        <w:t>Saha</w:t>
      </w:r>
      <w:proofErr w:type="spellEnd"/>
      <w:r w:rsidR="00701DC8" w:rsidRPr="003B1C83">
        <w:rPr>
          <w:rFonts w:ascii="Arial Narrow" w:hAnsi="Arial Narrow" w:cs="CenturyGothic,Bold"/>
          <w:b/>
          <w:bCs/>
          <w:color w:val="0070C0"/>
          <w:sz w:val="24"/>
          <w:szCs w:val="20"/>
          <w:lang w:bidi="bn-IN"/>
        </w:rPr>
        <w:t xml:space="preserve"> Auditorium</w:t>
      </w:r>
    </w:p>
    <w:p w:rsidR="00827910" w:rsidRPr="003B1C83" w:rsidRDefault="00827910" w:rsidP="00D94495">
      <w:pPr>
        <w:autoSpaceDE w:val="0"/>
        <w:autoSpaceDN w:val="0"/>
        <w:adjustRightInd w:val="0"/>
        <w:spacing w:after="0" w:line="240" w:lineRule="auto"/>
        <w:ind w:left="-270"/>
        <w:jc w:val="center"/>
        <w:rPr>
          <w:rFonts w:ascii="Arial Narrow" w:hAnsi="Arial Narrow" w:cs="CenturyGothic,Bold"/>
          <w:b/>
          <w:bCs/>
          <w:color w:val="0070C0"/>
          <w:sz w:val="24"/>
          <w:szCs w:val="20"/>
          <w:lang w:bidi="bn-IN"/>
        </w:rPr>
      </w:pPr>
      <w:r w:rsidRPr="003B1C83">
        <w:rPr>
          <w:rFonts w:ascii="Arial Narrow" w:hAnsi="Arial Narrow" w:cs="CenturyGothic,Bold"/>
          <w:b/>
          <w:bCs/>
          <w:color w:val="0070C0"/>
          <w:sz w:val="24"/>
          <w:szCs w:val="20"/>
          <w:lang w:bidi="bn-IN"/>
        </w:rPr>
        <w:t>CSIR-</w:t>
      </w:r>
      <w:r w:rsidR="00D94495" w:rsidRPr="003B1C83">
        <w:rPr>
          <w:rFonts w:ascii="Arial Narrow" w:hAnsi="Arial Narrow" w:cs="CenturyGothic,Bold"/>
          <w:b/>
          <w:bCs/>
          <w:color w:val="0070C0"/>
          <w:sz w:val="24"/>
          <w:szCs w:val="20"/>
          <w:lang w:bidi="bn-IN"/>
        </w:rPr>
        <w:t>CGCRI,</w:t>
      </w:r>
      <w:r w:rsidRPr="003B1C83">
        <w:rPr>
          <w:rFonts w:ascii="Arial Narrow" w:hAnsi="Arial Narrow" w:cs="CenturyGothic,Bold"/>
          <w:b/>
          <w:bCs/>
          <w:color w:val="0070C0"/>
          <w:sz w:val="24"/>
          <w:szCs w:val="20"/>
          <w:lang w:bidi="bn-IN"/>
        </w:rPr>
        <w:t xml:space="preserve"> Kolkata</w:t>
      </w:r>
    </w:p>
    <w:p w:rsidR="00E476BC" w:rsidRPr="003B1C83" w:rsidRDefault="00E476BC" w:rsidP="00E476BC">
      <w:pPr>
        <w:autoSpaceDE w:val="0"/>
        <w:autoSpaceDN w:val="0"/>
        <w:adjustRightInd w:val="0"/>
        <w:spacing w:after="0" w:line="240" w:lineRule="auto"/>
        <w:rPr>
          <w:rFonts w:ascii="Garamond" w:hAnsi="Garamond" w:cs="Garamond"/>
          <w:b/>
          <w:bCs/>
          <w:i/>
          <w:iCs/>
          <w:color w:val="0070C0"/>
          <w:sz w:val="32"/>
          <w:szCs w:val="24"/>
          <w:lang w:bidi="bn-IN"/>
        </w:rPr>
      </w:pPr>
    </w:p>
    <w:p w:rsidR="00D94495" w:rsidRDefault="00D94495" w:rsidP="00E476BC">
      <w:pPr>
        <w:autoSpaceDE w:val="0"/>
        <w:autoSpaceDN w:val="0"/>
        <w:adjustRightInd w:val="0"/>
        <w:spacing w:after="0" w:line="240" w:lineRule="auto"/>
        <w:rPr>
          <w:rFonts w:ascii="Garamond" w:hAnsi="Garamond" w:cs="Garamond"/>
          <w:b/>
          <w:bCs/>
          <w:i/>
          <w:iCs/>
          <w:color w:val="E36C0A" w:themeColor="accent6" w:themeShade="BF"/>
          <w:sz w:val="24"/>
          <w:szCs w:val="24"/>
          <w:lang w:bidi="bn-IN"/>
        </w:rPr>
      </w:pPr>
    </w:p>
    <w:p w:rsidR="00D94495" w:rsidRDefault="00D94495" w:rsidP="00E476BC">
      <w:pPr>
        <w:autoSpaceDE w:val="0"/>
        <w:autoSpaceDN w:val="0"/>
        <w:adjustRightInd w:val="0"/>
        <w:spacing w:after="0" w:line="240" w:lineRule="auto"/>
        <w:rPr>
          <w:rFonts w:ascii="Garamond" w:hAnsi="Garamond" w:cs="Garamond"/>
          <w:b/>
          <w:bCs/>
          <w:i/>
          <w:iCs/>
          <w:color w:val="E36C0A" w:themeColor="accent6" w:themeShade="BF"/>
          <w:sz w:val="24"/>
          <w:szCs w:val="24"/>
          <w:lang w:bidi="bn-IN"/>
        </w:rPr>
      </w:pPr>
    </w:p>
    <w:p w:rsidR="00D94495" w:rsidRDefault="00D94495" w:rsidP="00E476BC">
      <w:pPr>
        <w:autoSpaceDE w:val="0"/>
        <w:autoSpaceDN w:val="0"/>
        <w:adjustRightInd w:val="0"/>
        <w:spacing w:after="0" w:line="240" w:lineRule="auto"/>
        <w:rPr>
          <w:rFonts w:ascii="Garamond" w:hAnsi="Garamond" w:cs="Garamond"/>
          <w:b/>
          <w:bCs/>
          <w:i/>
          <w:iCs/>
          <w:color w:val="E36C0A" w:themeColor="accent6" w:themeShade="BF"/>
          <w:sz w:val="24"/>
          <w:szCs w:val="24"/>
          <w:lang w:bidi="bn-IN"/>
        </w:rPr>
      </w:pPr>
    </w:p>
    <w:p w:rsidR="00E70151" w:rsidRDefault="00827910" w:rsidP="00E476BC">
      <w:pPr>
        <w:autoSpaceDE w:val="0"/>
        <w:autoSpaceDN w:val="0"/>
        <w:adjustRightInd w:val="0"/>
        <w:spacing w:after="0" w:line="240" w:lineRule="auto"/>
        <w:rPr>
          <w:rFonts w:ascii="Garamond" w:hAnsi="Garamond" w:cs="Garamond"/>
          <w:b/>
          <w:bCs/>
          <w:i/>
          <w:iCs/>
          <w:color w:val="E36C0A" w:themeColor="accent6" w:themeShade="BF"/>
          <w:sz w:val="24"/>
          <w:szCs w:val="24"/>
          <w:lang w:bidi="bn-IN"/>
        </w:rPr>
      </w:pPr>
      <w:r>
        <w:rPr>
          <w:rFonts w:ascii="Garamond" w:hAnsi="Garamond" w:cs="Garamond"/>
          <w:b/>
          <w:bCs/>
          <w:i/>
          <w:iCs/>
          <w:color w:val="E36C0A" w:themeColor="accent6" w:themeShade="BF"/>
          <w:sz w:val="24"/>
          <w:szCs w:val="24"/>
          <w:lang w:bidi="bn-IN"/>
        </w:rPr>
        <w:lastRenderedPageBreak/>
        <w:t>A</w:t>
      </w:r>
      <w:r w:rsidR="00E70151" w:rsidRPr="00E70151">
        <w:rPr>
          <w:rFonts w:ascii="Garamond" w:hAnsi="Garamond" w:cs="Garamond"/>
          <w:b/>
          <w:bCs/>
          <w:i/>
          <w:iCs/>
          <w:color w:val="E36C0A" w:themeColor="accent6" w:themeShade="BF"/>
          <w:sz w:val="24"/>
          <w:szCs w:val="24"/>
          <w:lang w:bidi="bn-IN"/>
        </w:rPr>
        <w:t>bout the Conference</w:t>
      </w:r>
    </w:p>
    <w:p w:rsidR="00D7750D" w:rsidRPr="00E70151" w:rsidRDefault="00D7750D" w:rsidP="00827910">
      <w:pPr>
        <w:autoSpaceDE w:val="0"/>
        <w:autoSpaceDN w:val="0"/>
        <w:adjustRightInd w:val="0"/>
        <w:spacing w:after="0" w:line="240" w:lineRule="auto"/>
        <w:ind w:left="-270"/>
        <w:rPr>
          <w:rFonts w:ascii="Garamond" w:hAnsi="Garamond" w:cs="Garamond"/>
          <w:b/>
          <w:bCs/>
          <w:i/>
          <w:iCs/>
          <w:color w:val="E36C0A" w:themeColor="accent6" w:themeShade="BF"/>
          <w:sz w:val="24"/>
          <w:szCs w:val="24"/>
          <w:lang w:bidi="bn-IN"/>
        </w:rPr>
      </w:pPr>
    </w:p>
    <w:p w:rsidR="00E70151" w:rsidRPr="00925935" w:rsidRDefault="00E70151" w:rsidP="009835A9">
      <w:pPr>
        <w:jc w:val="both"/>
        <w:rPr>
          <w:rFonts w:ascii="Arial Narrow" w:hAnsi="Arial Narrow"/>
          <w:sz w:val="18"/>
          <w:szCs w:val="16"/>
        </w:rPr>
      </w:pPr>
      <w:r w:rsidRPr="00925935">
        <w:rPr>
          <w:rFonts w:ascii="Arial Narrow" w:hAnsi="Arial Narrow"/>
          <w:sz w:val="18"/>
          <w:szCs w:val="16"/>
        </w:rPr>
        <w:t>Over the last few decades, Statistics has been providing a big support to scientific research in many emerging areas and to industrial research dealing with new and novel materials and processes. It may not be unfair to claim that progress in research into some phenomena could have been halted or slowed down if new paradigms in Statistics could not come up to meet the challenging needs to address highly complex systems, processes and  controls. These new paradigms are characterized by new concepts, models, methods, tools and algorithms as are specifically called for in emerging areas of research.</w:t>
      </w:r>
    </w:p>
    <w:p w:rsidR="00E70151" w:rsidRPr="00925935" w:rsidRDefault="00E70151" w:rsidP="00D94495">
      <w:pPr>
        <w:jc w:val="both"/>
        <w:rPr>
          <w:rFonts w:ascii="Arial Narrow" w:hAnsi="Arial Narrow"/>
          <w:sz w:val="18"/>
          <w:szCs w:val="16"/>
        </w:rPr>
      </w:pPr>
      <w:r w:rsidRPr="00925935">
        <w:rPr>
          <w:rFonts w:ascii="Arial Narrow" w:hAnsi="Arial Narrow"/>
          <w:sz w:val="18"/>
          <w:szCs w:val="16"/>
        </w:rPr>
        <w:t>While theoretical researches would have to continue in the interest of Science and Industry, what are badly needed are adequate interactions between the community of scientific and industrial research workers on the one hand and the community of statisticians on the other.</w:t>
      </w:r>
    </w:p>
    <w:p w:rsidR="00E70151" w:rsidRPr="00925935" w:rsidRDefault="00E70151" w:rsidP="00D94495">
      <w:pPr>
        <w:autoSpaceDE w:val="0"/>
        <w:autoSpaceDN w:val="0"/>
        <w:adjustRightInd w:val="0"/>
        <w:spacing w:after="0" w:line="240" w:lineRule="auto"/>
        <w:jc w:val="both"/>
        <w:rPr>
          <w:rFonts w:ascii="Arial Narrow" w:hAnsi="Arial Narrow"/>
          <w:color w:val="000000"/>
          <w:sz w:val="18"/>
          <w:szCs w:val="16"/>
        </w:rPr>
      </w:pPr>
      <w:r w:rsidRPr="00925935">
        <w:rPr>
          <w:rFonts w:ascii="Arial Narrow" w:hAnsi="Arial Narrow"/>
          <w:color w:val="000000"/>
          <w:sz w:val="18"/>
          <w:szCs w:val="16"/>
        </w:rPr>
        <w:t>As one step towards reaching this objective, an International Conference on New Paradigms in Statistics for Scientific and Industrial Research is being organized by Indian Association for Productivity, Quality &amp; Reli</w:t>
      </w:r>
      <w:r w:rsidR="00701DC8" w:rsidRPr="00925935">
        <w:rPr>
          <w:rFonts w:ascii="Arial Narrow" w:hAnsi="Arial Narrow"/>
          <w:color w:val="000000"/>
          <w:sz w:val="18"/>
          <w:szCs w:val="16"/>
        </w:rPr>
        <w:t xml:space="preserve">ability (IAPQR) during January </w:t>
      </w:r>
      <w:r w:rsidRPr="00925935">
        <w:rPr>
          <w:rFonts w:ascii="Arial Narrow" w:hAnsi="Arial Narrow"/>
          <w:color w:val="000000"/>
          <w:sz w:val="18"/>
          <w:szCs w:val="16"/>
        </w:rPr>
        <w:t xml:space="preserve">4-6, 2018 in </w:t>
      </w:r>
      <w:r w:rsidR="00701DC8" w:rsidRPr="00925935">
        <w:rPr>
          <w:rFonts w:ascii="Arial Narrow" w:hAnsi="Arial Narrow"/>
          <w:color w:val="000000"/>
          <w:sz w:val="18"/>
          <w:szCs w:val="16"/>
        </w:rPr>
        <w:t>Kolkata</w:t>
      </w:r>
      <w:r w:rsidRPr="00925935">
        <w:rPr>
          <w:rFonts w:ascii="Arial Narrow" w:hAnsi="Arial Narrow"/>
          <w:color w:val="000000"/>
          <w:sz w:val="18"/>
          <w:szCs w:val="16"/>
        </w:rPr>
        <w:t xml:space="preserve">. </w:t>
      </w:r>
      <w:r w:rsidRPr="00925935">
        <w:rPr>
          <w:rFonts w:ascii="Arial Narrow" w:hAnsi="Arial Narrow"/>
          <w:sz w:val="18"/>
          <w:szCs w:val="16"/>
        </w:rPr>
        <w:t xml:space="preserve">The Conference will be organized </w:t>
      </w:r>
      <w:r w:rsidR="00701DC8" w:rsidRPr="00925935">
        <w:rPr>
          <w:rFonts w:ascii="Arial Narrow" w:hAnsi="Arial Narrow"/>
          <w:sz w:val="18"/>
          <w:szCs w:val="16"/>
        </w:rPr>
        <w:t>jointly with CSIR-</w:t>
      </w:r>
      <w:r w:rsidRPr="00925935">
        <w:rPr>
          <w:rFonts w:ascii="Arial Narrow" w:hAnsi="Arial Narrow"/>
          <w:sz w:val="18"/>
          <w:szCs w:val="16"/>
        </w:rPr>
        <w:t xml:space="preserve">Central Glass and Ceramic Research Institute  and will be held  at </w:t>
      </w:r>
      <w:r w:rsidR="00701DC8" w:rsidRPr="00925935">
        <w:rPr>
          <w:rFonts w:ascii="Arial Narrow" w:hAnsi="Arial Narrow" w:cs="Times New Roman"/>
          <w:bCs/>
          <w:color w:val="000000" w:themeColor="text1"/>
          <w:sz w:val="18"/>
          <w:szCs w:val="16"/>
          <w:lang w:bidi="bn-IN"/>
        </w:rPr>
        <w:t xml:space="preserve">M N </w:t>
      </w:r>
      <w:proofErr w:type="spellStart"/>
      <w:r w:rsidR="00701DC8" w:rsidRPr="00925935">
        <w:rPr>
          <w:rFonts w:ascii="Arial Narrow" w:hAnsi="Arial Narrow" w:cs="Times New Roman"/>
          <w:bCs/>
          <w:color w:val="000000" w:themeColor="text1"/>
          <w:sz w:val="18"/>
          <w:szCs w:val="16"/>
          <w:lang w:bidi="bn-IN"/>
        </w:rPr>
        <w:t>Saha</w:t>
      </w:r>
      <w:proofErr w:type="spellEnd"/>
      <w:r w:rsidR="00701DC8" w:rsidRPr="00925935">
        <w:rPr>
          <w:rFonts w:ascii="Arial Narrow" w:hAnsi="Arial Narrow" w:cs="Times New Roman"/>
          <w:bCs/>
          <w:color w:val="000000" w:themeColor="text1"/>
          <w:sz w:val="18"/>
          <w:szCs w:val="16"/>
          <w:lang w:bidi="bn-IN"/>
        </w:rPr>
        <w:t xml:space="preserve"> Auditorium, CSIR-CGCRI, 196, </w:t>
      </w:r>
      <w:r w:rsidRPr="00925935">
        <w:rPr>
          <w:rFonts w:ascii="Arial Narrow" w:hAnsi="Arial Narrow"/>
          <w:sz w:val="18"/>
          <w:szCs w:val="16"/>
        </w:rPr>
        <w:t>Raja S</w:t>
      </w:r>
      <w:r w:rsidR="00701DC8" w:rsidRPr="00925935">
        <w:rPr>
          <w:rFonts w:ascii="Arial Narrow" w:hAnsi="Arial Narrow"/>
          <w:sz w:val="18"/>
          <w:szCs w:val="16"/>
        </w:rPr>
        <w:t xml:space="preserve">. C. </w:t>
      </w:r>
      <w:proofErr w:type="spellStart"/>
      <w:r w:rsidR="00701DC8" w:rsidRPr="00925935">
        <w:rPr>
          <w:rFonts w:ascii="Arial Narrow" w:hAnsi="Arial Narrow"/>
          <w:sz w:val="18"/>
          <w:szCs w:val="16"/>
        </w:rPr>
        <w:t>Mullick</w:t>
      </w:r>
      <w:proofErr w:type="spellEnd"/>
      <w:r w:rsidR="00701DC8" w:rsidRPr="00925935">
        <w:rPr>
          <w:rFonts w:ascii="Arial Narrow" w:hAnsi="Arial Narrow"/>
          <w:sz w:val="18"/>
          <w:szCs w:val="16"/>
        </w:rPr>
        <w:t xml:space="preserve"> </w:t>
      </w:r>
      <w:proofErr w:type="spellStart"/>
      <w:r w:rsidR="00701DC8" w:rsidRPr="00925935">
        <w:rPr>
          <w:rFonts w:ascii="Arial Narrow" w:hAnsi="Arial Narrow"/>
          <w:sz w:val="18"/>
          <w:szCs w:val="16"/>
        </w:rPr>
        <w:t>Roak</w:t>
      </w:r>
      <w:proofErr w:type="spellEnd"/>
      <w:r w:rsidR="00701DC8" w:rsidRPr="00925935">
        <w:rPr>
          <w:rFonts w:ascii="Arial Narrow" w:hAnsi="Arial Narrow"/>
          <w:sz w:val="18"/>
          <w:szCs w:val="16"/>
        </w:rPr>
        <w:t>, Kolkata 700 032</w:t>
      </w:r>
    </w:p>
    <w:p w:rsidR="00701DC8" w:rsidRPr="00925935" w:rsidRDefault="00701DC8" w:rsidP="00D94495">
      <w:pPr>
        <w:jc w:val="both"/>
        <w:rPr>
          <w:rFonts w:ascii="Arial Narrow" w:hAnsi="Arial Narrow"/>
          <w:sz w:val="18"/>
          <w:szCs w:val="16"/>
        </w:rPr>
      </w:pPr>
    </w:p>
    <w:p w:rsidR="00E70151" w:rsidRPr="00925935" w:rsidRDefault="00E70151" w:rsidP="009835A9">
      <w:pPr>
        <w:jc w:val="both"/>
        <w:rPr>
          <w:rFonts w:ascii="Arial Narrow" w:hAnsi="Arial Narrow"/>
          <w:sz w:val="18"/>
          <w:szCs w:val="16"/>
        </w:rPr>
      </w:pPr>
      <w:r w:rsidRPr="00925935">
        <w:rPr>
          <w:rFonts w:ascii="Arial Narrow" w:hAnsi="Arial Narrow"/>
          <w:sz w:val="18"/>
          <w:szCs w:val="16"/>
        </w:rPr>
        <w:t xml:space="preserve">The </w:t>
      </w:r>
      <w:proofErr w:type="gramStart"/>
      <w:r w:rsidRPr="00925935">
        <w:rPr>
          <w:rFonts w:ascii="Arial Narrow" w:hAnsi="Arial Narrow"/>
          <w:sz w:val="18"/>
          <w:szCs w:val="16"/>
        </w:rPr>
        <w:t>Conference</w:t>
      </w:r>
      <w:r w:rsidR="006349C1">
        <w:rPr>
          <w:rFonts w:ascii="Arial Narrow" w:hAnsi="Arial Narrow"/>
          <w:sz w:val="18"/>
          <w:szCs w:val="16"/>
        </w:rPr>
        <w:t xml:space="preserve"> </w:t>
      </w:r>
      <w:r w:rsidRPr="00925935">
        <w:rPr>
          <w:rFonts w:ascii="Arial Narrow" w:hAnsi="Arial Narrow"/>
          <w:sz w:val="18"/>
          <w:szCs w:val="16"/>
        </w:rPr>
        <w:t xml:space="preserve"> </w:t>
      </w:r>
      <w:proofErr w:type="spellStart"/>
      <w:r w:rsidRPr="00925935">
        <w:rPr>
          <w:rFonts w:ascii="Arial Narrow" w:hAnsi="Arial Narrow"/>
          <w:sz w:val="18"/>
          <w:szCs w:val="16"/>
        </w:rPr>
        <w:t>programme</w:t>
      </w:r>
      <w:proofErr w:type="spellEnd"/>
      <w:proofErr w:type="gramEnd"/>
      <w:r w:rsidRPr="00925935">
        <w:rPr>
          <w:rFonts w:ascii="Arial Narrow" w:hAnsi="Arial Narrow"/>
          <w:sz w:val="18"/>
          <w:szCs w:val="16"/>
        </w:rPr>
        <w:t xml:space="preserve"> will consist of some plenary talks by eminent scientists, special lectures on some chosen themes, invited lectures by experts from different areas and contributory talks by research scholars and young scientists.</w:t>
      </w:r>
    </w:p>
    <w:p w:rsidR="00E70151" w:rsidRPr="00925935" w:rsidRDefault="00E70151" w:rsidP="009835A9">
      <w:pPr>
        <w:jc w:val="both"/>
        <w:rPr>
          <w:rFonts w:ascii="Arial Narrow" w:hAnsi="Arial Narrow"/>
          <w:sz w:val="18"/>
          <w:szCs w:val="16"/>
        </w:rPr>
      </w:pPr>
      <w:r w:rsidRPr="00925935">
        <w:rPr>
          <w:rFonts w:ascii="Arial Narrow" w:hAnsi="Arial Narrow"/>
          <w:sz w:val="18"/>
          <w:szCs w:val="16"/>
        </w:rPr>
        <w:t>The Conference has been woven around a few selected topics of contemporary interest in Scientific and Industrial Research. The following is a provisional list.</w:t>
      </w:r>
    </w:p>
    <w:p w:rsidR="00701DC8" w:rsidRPr="00925935" w:rsidRDefault="00E70151" w:rsidP="009835A9">
      <w:pPr>
        <w:pStyle w:val="NoSpacing"/>
        <w:jc w:val="both"/>
        <w:rPr>
          <w:rFonts w:ascii="Arial Narrow" w:hAnsi="Arial Narrow"/>
          <w:i/>
          <w:color w:val="002060"/>
          <w:sz w:val="18"/>
          <w:szCs w:val="16"/>
        </w:rPr>
      </w:pPr>
      <w:r w:rsidRPr="00925935">
        <w:rPr>
          <w:rFonts w:ascii="Arial Narrow" w:hAnsi="Arial Narrow"/>
          <w:i/>
          <w:color w:val="002060"/>
          <w:sz w:val="18"/>
          <w:szCs w:val="16"/>
        </w:rPr>
        <w:t xml:space="preserve">Bioinformatics      </w:t>
      </w:r>
      <w:r w:rsidRPr="00925935">
        <w:rPr>
          <w:rFonts w:ascii="Arial Narrow" w:hAnsi="Arial Narrow"/>
          <w:i/>
          <w:color w:val="002060"/>
          <w:sz w:val="18"/>
          <w:szCs w:val="16"/>
        </w:rPr>
        <w:tab/>
      </w:r>
    </w:p>
    <w:p w:rsidR="009835A9" w:rsidRPr="00925935" w:rsidRDefault="00E70151" w:rsidP="009835A9">
      <w:pPr>
        <w:pStyle w:val="NoSpacing"/>
        <w:jc w:val="both"/>
        <w:rPr>
          <w:rFonts w:ascii="Arial Narrow" w:hAnsi="Arial Narrow"/>
          <w:i/>
          <w:color w:val="002060"/>
          <w:sz w:val="18"/>
          <w:szCs w:val="16"/>
        </w:rPr>
      </w:pPr>
      <w:r w:rsidRPr="00925935">
        <w:rPr>
          <w:rFonts w:ascii="Arial Narrow" w:hAnsi="Arial Narrow"/>
          <w:i/>
          <w:color w:val="002060"/>
          <w:sz w:val="18"/>
          <w:szCs w:val="16"/>
        </w:rPr>
        <w:t>Drug Development</w:t>
      </w:r>
      <w:r w:rsidRPr="00925935">
        <w:rPr>
          <w:rFonts w:ascii="Arial Narrow" w:hAnsi="Arial Narrow"/>
          <w:i/>
          <w:color w:val="002060"/>
          <w:sz w:val="18"/>
          <w:szCs w:val="16"/>
        </w:rPr>
        <w:tab/>
      </w:r>
    </w:p>
    <w:p w:rsidR="00E70151" w:rsidRPr="00925935" w:rsidRDefault="00E70151" w:rsidP="009835A9">
      <w:pPr>
        <w:pStyle w:val="NoSpacing"/>
        <w:jc w:val="both"/>
        <w:rPr>
          <w:rFonts w:ascii="Arial Narrow" w:hAnsi="Arial Narrow"/>
          <w:i/>
          <w:color w:val="002060"/>
          <w:sz w:val="18"/>
          <w:szCs w:val="16"/>
        </w:rPr>
      </w:pPr>
      <w:r w:rsidRPr="00925935">
        <w:rPr>
          <w:rFonts w:ascii="Arial Narrow" w:hAnsi="Arial Narrow"/>
          <w:i/>
          <w:color w:val="002060"/>
          <w:sz w:val="18"/>
          <w:szCs w:val="16"/>
        </w:rPr>
        <w:t xml:space="preserve">Quality Improvement   </w:t>
      </w:r>
    </w:p>
    <w:p w:rsidR="00DC7B03" w:rsidRPr="00925935" w:rsidRDefault="00E70151" w:rsidP="009835A9">
      <w:pPr>
        <w:pStyle w:val="NoSpacing"/>
        <w:jc w:val="both"/>
        <w:rPr>
          <w:rFonts w:ascii="Arial Narrow" w:hAnsi="Arial Narrow"/>
          <w:i/>
          <w:color w:val="002060"/>
          <w:sz w:val="18"/>
          <w:szCs w:val="16"/>
        </w:rPr>
      </w:pPr>
      <w:r w:rsidRPr="00925935">
        <w:rPr>
          <w:rFonts w:ascii="Arial Narrow" w:hAnsi="Arial Narrow"/>
          <w:i/>
          <w:color w:val="002060"/>
          <w:sz w:val="18"/>
          <w:szCs w:val="16"/>
        </w:rPr>
        <w:t>Cryptography</w:t>
      </w:r>
    </w:p>
    <w:p w:rsidR="00DC7B03" w:rsidRPr="00925935" w:rsidRDefault="00DC7B03" w:rsidP="00DC7B03">
      <w:pPr>
        <w:pStyle w:val="NoSpacing"/>
        <w:jc w:val="both"/>
        <w:rPr>
          <w:rFonts w:ascii="Arial Narrow" w:hAnsi="Arial Narrow"/>
          <w:i/>
          <w:color w:val="002060"/>
          <w:sz w:val="18"/>
          <w:szCs w:val="16"/>
        </w:rPr>
      </w:pPr>
      <w:r w:rsidRPr="00925935">
        <w:rPr>
          <w:rFonts w:ascii="Arial Narrow" w:hAnsi="Arial Narrow"/>
          <w:i/>
          <w:color w:val="002060"/>
          <w:sz w:val="18"/>
          <w:szCs w:val="16"/>
        </w:rPr>
        <w:t xml:space="preserve">Clinical Trials </w:t>
      </w:r>
    </w:p>
    <w:p w:rsidR="00E70151" w:rsidRPr="00925935" w:rsidRDefault="00E70151" w:rsidP="009835A9">
      <w:pPr>
        <w:pStyle w:val="NoSpacing"/>
        <w:jc w:val="both"/>
        <w:rPr>
          <w:rFonts w:ascii="Arial Narrow" w:hAnsi="Arial Narrow"/>
          <w:i/>
          <w:color w:val="002060"/>
          <w:sz w:val="18"/>
          <w:szCs w:val="16"/>
        </w:rPr>
      </w:pPr>
      <w:r w:rsidRPr="00925935">
        <w:rPr>
          <w:rFonts w:ascii="Arial Narrow" w:hAnsi="Arial Narrow"/>
          <w:i/>
          <w:color w:val="002060"/>
          <w:sz w:val="18"/>
          <w:szCs w:val="16"/>
        </w:rPr>
        <w:t xml:space="preserve">Machine Intelligence  </w:t>
      </w:r>
    </w:p>
    <w:p w:rsidR="009835A9" w:rsidRPr="00925935" w:rsidRDefault="00E70151" w:rsidP="009835A9">
      <w:pPr>
        <w:pStyle w:val="NoSpacing"/>
        <w:jc w:val="both"/>
        <w:rPr>
          <w:rFonts w:ascii="Arial Narrow" w:hAnsi="Arial Narrow"/>
          <w:i/>
          <w:color w:val="002060"/>
          <w:sz w:val="18"/>
          <w:szCs w:val="16"/>
        </w:rPr>
      </w:pPr>
      <w:r w:rsidRPr="00925935">
        <w:rPr>
          <w:rFonts w:ascii="Arial Narrow" w:hAnsi="Arial Narrow"/>
          <w:i/>
          <w:color w:val="002060"/>
          <w:sz w:val="18"/>
          <w:szCs w:val="16"/>
        </w:rPr>
        <w:lastRenderedPageBreak/>
        <w:t xml:space="preserve">Pattern </w:t>
      </w:r>
      <w:r w:rsidR="00D7750D" w:rsidRPr="00925935">
        <w:rPr>
          <w:rFonts w:ascii="Arial Narrow" w:hAnsi="Arial Narrow"/>
          <w:i/>
          <w:color w:val="002060"/>
          <w:sz w:val="18"/>
          <w:szCs w:val="16"/>
        </w:rPr>
        <w:t>Recognition</w:t>
      </w:r>
    </w:p>
    <w:p w:rsidR="00E70151" w:rsidRPr="00925935" w:rsidRDefault="00E70151" w:rsidP="009835A9">
      <w:pPr>
        <w:pStyle w:val="NoSpacing"/>
        <w:jc w:val="both"/>
        <w:rPr>
          <w:rFonts w:ascii="Arial Narrow" w:hAnsi="Arial Narrow"/>
          <w:i/>
          <w:color w:val="002060"/>
          <w:sz w:val="18"/>
          <w:szCs w:val="16"/>
        </w:rPr>
      </w:pPr>
      <w:r w:rsidRPr="00925935">
        <w:rPr>
          <w:rFonts w:ascii="Arial Narrow" w:hAnsi="Arial Narrow"/>
          <w:i/>
          <w:color w:val="002060"/>
          <w:sz w:val="18"/>
          <w:szCs w:val="16"/>
        </w:rPr>
        <w:t xml:space="preserve">Information security     </w:t>
      </w:r>
    </w:p>
    <w:p w:rsidR="009835A9" w:rsidRPr="00925935" w:rsidRDefault="009835A9" w:rsidP="009835A9">
      <w:pPr>
        <w:pStyle w:val="NoSpacing"/>
        <w:jc w:val="both"/>
        <w:rPr>
          <w:rFonts w:ascii="Arial Narrow" w:hAnsi="Arial Narrow"/>
          <w:i/>
          <w:color w:val="002060"/>
          <w:sz w:val="18"/>
          <w:szCs w:val="16"/>
        </w:rPr>
      </w:pPr>
      <w:r w:rsidRPr="00925935">
        <w:rPr>
          <w:rFonts w:ascii="Arial Narrow" w:hAnsi="Arial Narrow"/>
          <w:i/>
          <w:color w:val="002060"/>
          <w:sz w:val="18"/>
          <w:szCs w:val="16"/>
        </w:rPr>
        <w:t>Environmetrics</w:t>
      </w:r>
    </w:p>
    <w:p w:rsidR="00E70151" w:rsidRPr="00925935" w:rsidRDefault="00E70151" w:rsidP="009835A9">
      <w:pPr>
        <w:pStyle w:val="NoSpacing"/>
        <w:jc w:val="both"/>
        <w:rPr>
          <w:rFonts w:ascii="Arial Narrow" w:hAnsi="Arial Narrow"/>
          <w:i/>
          <w:color w:val="002060"/>
          <w:sz w:val="18"/>
          <w:szCs w:val="16"/>
        </w:rPr>
      </w:pPr>
      <w:r w:rsidRPr="00925935">
        <w:rPr>
          <w:rFonts w:ascii="Arial Narrow" w:hAnsi="Arial Narrow"/>
          <w:i/>
          <w:color w:val="002060"/>
          <w:sz w:val="18"/>
          <w:szCs w:val="16"/>
        </w:rPr>
        <w:t xml:space="preserve">Astrostatistics     </w:t>
      </w:r>
    </w:p>
    <w:p w:rsidR="009835A9" w:rsidRPr="00925935" w:rsidRDefault="00E70151" w:rsidP="009835A9">
      <w:pPr>
        <w:pStyle w:val="NoSpacing"/>
        <w:jc w:val="both"/>
        <w:rPr>
          <w:rFonts w:ascii="Arial Narrow" w:hAnsi="Arial Narrow"/>
          <w:i/>
          <w:color w:val="002060"/>
          <w:sz w:val="18"/>
          <w:szCs w:val="16"/>
        </w:rPr>
      </w:pPr>
      <w:r w:rsidRPr="00925935">
        <w:rPr>
          <w:rFonts w:ascii="Arial Narrow" w:hAnsi="Arial Narrow"/>
          <w:i/>
          <w:color w:val="002060"/>
          <w:sz w:val="18"/>
          <w:szCs w:val="16"/>
        </w:rPr>
        <w:t>Network and Communica</w:t>
      </w:r>
      <w:r w:rsidR="009835A9" w:rsidRPr="00925935">
        <w:rPr>
          <w:rFonts w:ascii="Arial Narrow" w:hAnsi="Arial Narrow"/>
          <w:i/>
          <w:color w:val="002060"/>
          <w:sz w:val="18"/>
          <w:szCs w:val="16"/>
        </w:rPr>
        <w:t>tion</w:t>
      </w:r>
    </w:p>
    <w:p w:rsidR="00E70151" w:rsidRPr="00925935" w:rsidRDefault="00E70151" w:rsidP="009835A9">
      <w:pPr>
        <w:pStyle w:val="NoSpacing"/>
        <w:jc w:val="both"/>
        <w:rPr>
          <w:rFonts w:ascii="Arial Narrow" w:hAnsi="Arial Narrow"/>
          <w:i/>
          <w:color w:val="002060"/>
          <w:sz w:val="18"/>
          <w:szCs w:val="16"/>
        </w:rPr>
      </w:pPr>
      <w:r w:rsidRPr="00925935">
        <w:rPr>
          <w:rFonts w:ascii="Arial Narrow" w:hAnsi="Arial Narrow"/>
          <w:i/>
          <w:color w:val="002060"/>
          <w:sz w:val="18"/>
          <w:szCs w:val="16"/>
        </w:rPr>
        <w:t xml:space="preserve">Internet of Things   </w:t>
      </w:r>
    </w:p>
    <w:p w:rsidR="009835A9" w:rsidRPr="00925935" w:rsidRDefault="00E70151" w:rsidP="009835A9">
      <w:pPr>
        <w:pStyle w:val="NoSpacing"/>
        <w:jc w:val="both"/>
        <w:rPr>
          <w:rFonts w:ascii="Arial Narrow" w:hAnsi="Arial Narrow"/>
          <w:i/>
          <w:color w:val="002060"/>
          <w:sz w:val="18"/>
          <w:szCs w:val="16"/>
        </w:rPr>
      </w:pPr>
      <w:r w:rsidRPr="00925935">
        <w:rPr>
          <w:rFonts w:ascii="Arial Narrow" w:hAnsi="Arial Narrow"/>
          <w:i/>
          <w:color w:val="002060"/>
          <w:sz w:val="18"/>
          <w:szCs w:val="16"/>
        </w:rPr>
        <w:t>Reliability and Warranty</w:t>
      </w:r>
    </w:p>
    <w:p w:rsidR="00E70151" w:rsidRPr="00925935" w:rsidRDefault="00E70151" w:rsidP="009835A9">
      <w:pPr>
        <w:pStyle w:val="NoSpacing"/>
        <w:jc w:val="both"/>
        <w:rPr>
          <w:rFonts w:ascii="Arial Narrow" w:hAnsi="Arial Narrow"/>
          <w:i/>
          <w:color w:val="002060"/>
          <w:sz w:val="18"/>
          <w:szCs w:val="16"/>
        </w:rPr>
      </w:pPr>
      <w:r w:rsidRPr="00925935">
        <w:rPr>
          <w:rFonts w:ascii="Arial Narrow" w:hAnsi="Arial Narrow"/>
          <w:i/>
          <w:color w:val="002060"/>
          <w:sz w:val="18"/>
          <w:szCs w:val="16"/>
        </w:rPr>
        <w:t>Statistics in Ecology</w:t>
      </w:r>
    </w:p>
    <w:p w:rsidR="009835A9" w:rsidRPr="00925935" w:rsidRDefault="009835A9" w:rsidP="009835A9">
      <w:pPr>
        <w:pStyle w:val="NoSpacing"/>
        <w:jc w:val="both"/>
        <w:rPr>
          <w:rFonts w:ascii="Arial Narrow" w:hAnsi="Arial Narrow"/>
          <w:i/>
          <w:color w:val="002060"/>
          <w:sz w:val="18"/>
          <w:szCs w:val="16"/>
        </w:rPr>
      </w:pPr>
      <w:r w:rsidRPr="00925935">
        <w:rPr>
          <w:rFonts w:ascii="Arial Narrow" w:hAnsi="Arial Narrow"/>
          <w:i/>
          <w:color w:val="002060"/>
          <w:sz w:val="18"/>
          <w:szCs w:val="16"/>
        </w:rPr>
        <w:t>Social Network</w:t>
      </w:r>
    </w:p>
    <w:p w:rsidR="00E70151" w:rsidRPr="00925935" w:rsidRDefault="00E70151" w:rsidP="009835A9">
      <w:pPr>
        <w:pStyle w:val="NoSpacing"/>
        <w:jc w:val="both"/>
        <w:rPr>
          <w:rFonts w:ascii="Arial Narrow" w:hAnsi="Arial Narrow"/>
          <w:i/>
          <w:color w:val="002060"/>
          <w:sz w:val="18"/>
          <w:szCs w:val="16"/>
        </w:rPr>
      </w:pPr>
      <w:r w:rsidRPr="00925935">
        <w:rPr>
          <w:rFonts w:ascii="Arial Narrow" w:hAnsi="Arial Narrow"/>
          <w:i/>
          <w:color w:val="002060"/>
          <w:sz w:val="18"/>
          <w:szCs w:val="16"/>
        </w:rPr>
        <w:t xml:space="preserve">Directional Data Analysis   </w:t>
      </w:r>
    </w:p>
    <w:p w:rsidR="009835A9" w:rsidRPr="00925935" w:rsidRDefault="009835A9" w:rsidP="009835A9">
      <w:pPr>
        <w:pStyle w:val="NoSpacing"/>
        <w:jc w:val="both"/>
        <w:rPr>
          <w:rFonts w:ascii="Arial Narrow" w:hAnsi="Arial Narrow"/>
          <w:i/>
          <w:color w:val="002060"/>
          <w:sz w:val="18"/>
          <w:szCs w:val="16"/>
        </w:rPr>
      </w:pPr>
      <w:r w:rsidRPr="00925935">
        <w:rPr>
          <w:rFonts w:ascii="Arial Narrow" w:hAnsi="Arial Narrow"/>
          <w:i/>
          <w:color w:val="002060"/>
          <w:sz w:val="18"/>
          <w:szCs w:val="16"/>
        </w:rPr>
        <w:t>Challenges in National Surveys</w:t>
      </w:r>
    </w:p>
    <w:p w:rsidR="00E70151" w:rsidRPr="00E70151" w:rsidRDefault="00E70151" w:rsidP="009835A9">
      <w:pPr>
        <w:pStyle w:val="NoSpacing"/>
        <w:jc w:val="both"/>
        <w:rPr>
          <w:rFonts w:ascii="Times New Roman" w:hAnsi="Times New Roman"/>
          <w:i/>
          <w:color w:val="002060"/>
          <w:sz w:val="16"/>
          <w:szCs w:val="16"/>
        </w:rPr>
      </w:pPr>
      <w:r w:rsidRPr="00925935">
        <w:rPr>
          <w:rFonts w:ascii="Arial Narrow" w:hAnsi="Arial Narrow"/>
          <w:i/>
          <w:color w:val="002060"/>
          <w:sz w:val="18"/>
          <w:szCs w:val="16"/>
        </w:rPr>
        <w:t>Financial Engineering and Statistics</w:t>
      </w:r>
      <w:r w:rsidRPr="00E70151">
        <w:rPr>
          <w:rFonts w:ascii="Times New Roman" w:hAnsi="Times New Roman"/>
          <w:i/>
          <w:color w:val="002060"/>
          <w:sz w:val="16"/>
          <w:szCs w:val="16"/>
        </w:rPr>
        <w:tab/>
      </w:r>
    </w:p>
    <w:p w:rsidR="00925935" w:rsidRPr="00925935" w:rsidRDefault="00925935" w:rsidP="009835A9">
      <w:pPr>
        <w:autoSpaceDE w:val="0"/>
        <w:autoSpaceDN w:val="0"/>
        <w:adjustRightInd w:val="0"/>
        <w:spacing w:after="0" w:line="240" w:lineRule="auto"/>
        <w:jc w:val="both"/>
        <w:rPr>
          <w:rFonts w:ascii="Garamond" w:hAnsi="Garamond" w:cs="Garamond"/>
          <w:b/>
          <w:bCs/>
          <w:i/>
          <w:iCs/>
          <w:color w:val="E36C0A" w:themeColor="accent6" w:themeShade="BF"/>
          <w:sz w:val="16"/>
          <w:szCs w:val="16"/>
          <w:lang w:bidi="bn-IN"/>
        </w:rPr>
      </w:pPr>
    </w:p>
    <w:p w:rsidR="00E70151" w:rsidRPr="00BD4D35" w:rsidRDefault="00E70151" w:rsidP="009835A9">
      <w:pPr>
        <w:autoSpaceDE w:val="0"/>
        <w:autoSpaceDN w:val="0"/>
        <w:adjustRightInd w:val="0"/>
        <w:spacing w:after="0" w:line="240" w:lineRule="auto"/>
        <w:jc w:val="both"/>
        <w:rPr>
          <w:rFonts w:ascii="Garamond" w:hAnsi="Garamond" w:cs="Garamond"/>
          <w:b/>
          <w:bCs/>
          <w:i/>
          <w:iCs/>
          <w:color w:val="E36C0A" w:themeColor="accent6" w:themeShade="BF"/>
          <w:sz w:val="24"/>
          <w:szCs w:val="24"/>
          <w:lang w:bidi="bn-IN"/>
        </w:rPr>
      </w:pPr>
      <w:r w:rsidRPr="00BD4D35">
        <w:rPr>
          <w:rFonts w:ascii="Garamond" w:hAnsi="Garamond" w:cs="Garamond"/>
          <w:b/>
          <w:bCs/>
          <w:i/>
          <w:iCs/>
          <w:color w:val="E36C0A" w:themeColor="accent6" w:themeShade="BF"/>
          <w:sz w:val="24"/>
          <w:szCs w:val="24"/>
          <w:lang w:bidi="bn-IN"/>
        </w:rPr>
        <w:t>About the Organizers</w:t>
      </w:r>
      <w:r w:rsidR="00701DC8" w:rsidRPr="00BD4D35">
        <w:rPr>
          <w:rFonts w:ascii="Garamond" w:hAnsi="Garamond" w:cs="Garamond"/>
          <w:b/>
          <w:bCs/>
          <w:i/>
          <w:iCs/>
          <w:color w:val="E36C0A" w:themeColor="accent6" w:themeShade="BF"/>
          <w:sz w:val="24"/>
          <w:szCs w:val="24"/>
          <w:lang w:bidi="bn-IN"/>
        </w:rPr>
        <w:t>;</w:t>
      </w:r>
    </w:p>
    <w:p w:rsidR="00E70151" w:rsidRPr="006349C1" w:rsidRDefault="00E70151" w:rsidP="00B26A9E">
      <w:pPr>
        <w:autoSpaceDE w:val="0"/>
        <w:autoSpaceDN w:val="0"/>
        <w:adjustRightInd w:val="0"/>
        <w:spacing w:after="0" w:line="240" w:lineRule="auto"/>
        <w:jc w:val="both"/>
        <w:rPr>
          <w:rFonts w:ascii="Arial Narrow" w:hAnsi="Arial Narrow" w:cs="Garamond"/>
          <w:b/>
          <w:color w:val="000000" w:themeColor="text1"/>
          <w:sz w:val="18"/>
          <w:szCs w:val="16"/>
          <w:u w:val="single"/>
          <w:lang w:bidi="bn-IN"/>
        </w:rPr>
      </w:pPr>
      <w:r w:rsidRPr="006349C1">
        <w:rPr>
          <w:rFonts w:ascii="Arial Narrow" w:hAnsi="Arial Narrow" w:cs="Garamond,Bold"/>
          <w:b/>
          <w:i/>
          <w:iCs/>
          <w:color w:val="000000" w:themeColor="text1"/>
          <w:sz w:val="18"/>
          <w:szCs w:val="16"/>
          <w:u w:val="single"/>
          <w:lang w:bidi="bn-IN"/>
        </w:rPr>
        <w:t>Indian Association for</w:t>
      </w:r>
      <w:r w:rsidR="009835A9" w:rsidRPr="006349C1">
        <w:rPr>
          <w:rFonts w:ascii="Arial Narrow" w:hAnsi="Arial Narrow" w:cs="Garamond,Bold"/>
          <w:b/>
          <w:i/>
          <w:iCs/>
          <w:color w:val="000000" w:themeColor="text1"/>
          <w:sz w:val="18"/>
          <w:szCs w:val="16"/>
          <w:u w:val="single"/>
          <w:lang w:bidi="bn-IN"/>
        </w:rPr>
        <w:t xml:space="preserve"> </w:t>
      </w:r>
      <w:r w:rsidRPr="006349C1">
        <w:rPr>
          <w:rFonts w:ascii="Arial Narrow" w:hAnsi="Arial Narrow" w:cs="Garamond,Bold"/>
          <w:b/>
          <w:i/>
          <w:iCs/>
          <w:color w:val="000000" w:themeColor="text1"/>
          <w:sz w:val="18"/>
          <w:szCs w:val="16"/>
          <w:u w:val="single"/>
          <w:lang w:bidi="bn-IN"/>
        </w:rPr>
        <w:t>Productivity, Quality &amp;</w:t>
      </w:r>
      <w:r w:rsidR="009835A9" w:rsidRPr="006349C1">
        <w:rPr>
          <w:rFonts w:ascii="Arial Narrow" w:hAnsi="Arial Narrow" w:cs="Garamond,Bold"/>
          <w:b/>
          <w:i/>
          <w:iCs/>
          <w:color w:val="000000" w:themeColor="text1"/>
          <w:sz w:val="18"/>
          <w:szCs w:val="16"/>
          <w:u w:val="single"/>
          <w:lang w:bidi="bn-IN"/>
        </w:rPr>
        <w:t xml:space="preserve"> </w:t>
      </w:r>
      <w:r w:rsidRPr="006349C1">
        <w:rPr>
          <w:rFonts w:ascii="Arial Narrow" w:hAnsi="Arial Narrow" w:cs="Garamond,Bold"/>
          <w:b/>
          <w:i/>
          <w:iCs/>
          <w:color w:val="000000" w:themeColor="text1"/>
          <w:sz w:val="18"/>
          <w:szCs w:val="16"/>
          <w:u w:val="single"/>
          <w:lang w:bidi="bn-IN"/>
        </w:rPr>
        <w:t>Reliability</w:t>
      </w:r>
      <w:r w:rsidRPr="006349C1">
        <w:rPr>
          <w:rFonts w:ascii="Arial Narrow" w:hAnsi="Arial Narrow" w:cs="Garamond"/>
          <w:b/>
          <w:color w:val="000000" w:themeColor="text1"/>
          <w:sz w:val="18"/>
          <w:szCs w:val="16"/>
          <w:u w:val="single"/>
          <w:lang w:bidi="bn-IN"/>
        </w:rPr>
        <w:t xml:space="preserve"> (IAPQR)</w:t>
      </w:r>
    </w:p>
    <w:p w:rsidR="00E70151" w:rsidRPr="00925935" w:rsidRDefault="00E70151" w:rsidP="00B26A9E">
      <w:pPr>
        <w:autoSpaceDE w:val="0"/>
        <w:autoSpaceDN w:val="0"/>
        <w:adjustRightInd w:val="0"/>
        <w:spacing w:after="0" w:line="240" w:lineRule="auto"/>
        <w:jc w:val="both"/>
        <w:rPr>
          <w:rFonts w:ascii="Arial Narrow" w:hAnsi="Arial Narrow" w:cs="Garamond"/>
          <w:b/>
          <w:bCs/>
          <w:i/>
          <w:iCs/>
          <w:color w:val="E36C0A" w:themeColor="accent6" w:themeShade="BF"/>
          <w:sz w:val="12"/>
          <w:szCs w:val="16"/>
          <w:lang w:bidi="bn-IN"/>
        </w:rPr>
      </w:pPr>
    </w:p>
    <w:p w:rsidR="00E70151" w:rsidRPr="00925935" w:rsidRDefault="00E70151" w:rsidP="00B26A9E">
      <w:pPr>
        <w:autoSpaceDE w:val="0"/>
        <w:autoSpaceDN w:val="0"/>
        <w:adjustRightInd w:val="0"/>
        <w:spacing w:after="0" w:line="240" w:lineRule="auto"/>
        <w:jc w:val="both"/>
        <w:rPr>
          <w:rFonts w:ascii="Arial Narrow" w:hAnsi="Arial Narrow" w:cs="Garamond"/>
          <w:color w:val="000000" w:themeColor="text1"/>
          <w:sz w:val="18"/>
          <w:szCs w:val="16"/>
          <w:lang w:bidi="bn-IN"/>
        </w:rPr>
      </w:pPr>
      <w:r w:rsidRPr="00925935">
        <w:rPr>
          <w:rFonts w:ascii="Arial Narrow" w:hAnsi="Arial Narrow" w:cs="Garamond"/>
          <w:color w:val="000000" w:themeColor="text1"/>
          <w:sz w:val="18"/>
          <w:szCs w:val="16"/>
          <w:lang w:bidi="bn-IN"/>
        </w:rPr>
        <w:t xml:space="preserve">With renowned </w:t>
      </w:r>
      <w:r w:rsidR="009835A9" w:rsidRPr="00925935">
        <w:rPr>
          <w:rFonts w:ascii="Arial Narrow" w:hAnsi="Arial Narrow" w:cs="Garamond"/>
          <w:color w:val="000000" w:themeColor="text1"/>
          <w:sz w:val="18"/>
          <w:szCs w:val="16"/>
          <w:lang w:bidi="bn-IN"/>
        </w:rPr>
        <w:t>academicians, professionals</w:t>
      </w:r>
      <w:r w:rsidRPr="00925935">
        <w:rPr>
          <w:rFonts w:ascii="Arial Narrow" w:hAnsi="Arial Narrow" w:cs="Garamond"/>
          <w:color w:val="000000" w:themeColor="text1"/>
          <w:sz w:val="18"/>
          <w:szCs w:val="16"/>
          <w:lang w:bidi="bn-IN"/>
        </w:rPr>
        <w:t>, industrialists</w:t>
      </w:r>
      <w:r w:rsidR="009835A9" w:rsidRPr="00925935">
        <w:rPr>
          <w:rFonts w:ascii="Arial Narrow" w:hAnsi="Arial Narrow" w:cs="Garamond"/>
          <w:color w:val="000000" w:themeColor="text1"/>
          <w:sz w:val="18"/>
          <w:szCs w:val="16"/>
          <w:lang w:bidi="bn-IN"/>
        </w:rPr>
        <w:t xml:space="preserve"> </w:t>
      </w:r>
      <w:r w:rsidRPr="00925935">
        <w:rPr>
          <w:rFonts w:ascii="Arial Narrow" w:hAnsi="Arial Narrow" w:cs="Garamond"/>
          <w:color w:val="000000" w:themeColor="text1"/>
          <w:sz w:val="18"/>
          <w:szCs w:val="16"/>
          <w:lang w:bidi="bn-IN"/>
        </w:rPr>
        <w:t>and industrial executives</w:t>
      </w:r>
      <w:r w:rsidR="009835A9" w:rsidRPr="00925935">
        <w:rPr>
          <w:rFonts w:ascii="Arial Narrow" w:hAnsi="Arial Narrow" w:cs="Garamond"/>
          <w:color w:val="000000" w:themeColor="text1"/>
          <w:sz w:val="18"/>
          <w:szCs w:val="16"/>
          <w:lang w:bidi="bn-IN"/>
        </w:rPr>
        <w:t xml:space="preserve"> </w:t>
      </w:r>
      <w:r w:rsidRPr="00925935">
        <w:rPr>
          <w:rFonts w:ascii="Arial Narrow" w:hAnsi="Arial Narrow" w:cs="Garamond"/>
          <w:color w:val="000000" w:themeColor="text1"/>
          <w:sz w:val="18"/>
          <w:szCs w:val="16"/>
          <w:lang w:bidi="bn-IN"/>
        </w:rPr>
        <w:t>being the members of this</w:t>
      </w:r>
      <w:r w:rsidR="009835A9" w:rsidRPr="00925935">
        <w:rPr>
          <w:rFonts w:ascii="Arial Narrow" w:hAnsi="Arial Narrow" w:cs="Garamond"/>
          <w:color w:val="000000" w:themeColor="text1"/>
          <w:sz w:val="18"/>
          <w:szCs w:val="16"/>
          <w:lang w:bidi="bn-IN"/>
        </w:rPr>
        <w:t xml:space="preserve"> </w:t>
      </w:r>
      <w:r w:rsidRPr="00925935">
        <w:rPr>
          <w:rFonts w:ascii="Arial Narrow" w:hAnsi="Arial Narrow" w:cs="Garamond"/>
          <w:color w:val="000000" w:themeColor="text1"/>
          <w:sz w:val="18"/>
          <w:szCs w:val="16"/>
          <w:lang w:bidi="bn-IN"/>
        </w:rPr>
        <w:t xml:space="preserve">esteemed </w:t>
      </w:r>
      <w:r w:rsidR="00474FD2" w:rsidRPr="00925935">
        <w:rPr>
          <w:rFonts w:ascii="Arial Narrow" w:hAnsi="Arial Narrow" w:cs="Garamond"/>
          <w:color w:val="000000" w:themeColor="text1"/>
          <w:sz w:val="18"/>
          <w:szCs w:val="16"/>
          <w:lang w:bidi="bn-IN"/>
        </w:rPr>
        <w:t>nonprofit</w:t>
      </w:r>
      <w:r w:rsidR="009835A9" w:rsidRPr="00925935">
        <w:rPr>
          <w:rFonts w:ascii="Arial Narrow" w:hAnsi="Arial Narrow" w:cs="Garamond"/>
          <w:color w:val="000000" w:themeColor="text1"/>
          <w:sz w:val="18"/>
          <w:szCs w:val="16"/>
          <w:lang w:bidi="bn-IN"/>
        </w:rPr>
        <w:t xml:space="preserve"> </w:t>
      </w:r>
      <w:r w:rsidRPr="00925935">
        <w:rPr>
          <w:rFonts w:ascii="Arial Narrow" w:hAnsi="Arial Narrow" w:cs="Garamond"/>
          <w:color w:val="000000" w:themeColor="text1"/>
          <w:sz w:val="18"/>
          <w:szCs w:val="16"/>
          <w:lang w:bidi="bn-IN"/>
        </w:rPr>
        <w:t>organization, have been</w:t>
      </w:r>
      <w:r w:rsidR="009835A9" w:rsidRPr="00925935">
        <w:rPr>
          <w:rFonts w:ascii="Arial Narrow" w:hAnsi="Arial Narrow" w:cs="Garamond"/>
          <w:color w:val="000000" w:themeColor="text1"/>
          <w:sz w:val="18"/>
          <w:szCs w:val="16"/>
          <w:lang w:bidi="bn-IN"/>
        </w:rPr>
        <w:t xml:space="preserve"> </w:t>
      </w:r>
      <w:r w:rsidRPr="00925935">
        <w:rPr>
          <w:rFonts w:ascii="Arial Narrow" w:hAnsi="Arial Narrow" w:cs="Garamond"/>
          <w:color w:val="000000" w:themeColor="text1"/>
          <w:sz w:val="18"/>
          <w:szCs w:val="16"/>
          <w:lang w:bidi="bn-IN"/>
        </w:rPr>
        <w:t>rendering services in the</w:t>
      </w:r>
      <w:r w:rsidR="009835A9" w:rsidRPr="00925935">
        <w:rPr>
          <w:rFonts w:ascii="Arial Narrow" w:hAnsi="Arial Narrow" w:cs="Garamond"/>
          <w:color w:val="000000" w:themeColor="text1"/>
          <w:sz w:val="18"/>
          <w:szCs w:val="16"/>
          <w:lang w:bidi="bn-IN"/>
        </w:rPr>
        <w:t xml:space="preserve"> </w:t>
      </w:r>
      <w:r w:rsidRPr="00925935">
        <w:rPr>
          <w:rFonts w:ascii="Arial Narrow" w:hAnsi="Arial Narrow" w:cs="Garamond"/>
          <w:color w:val="000000" w:themeColor="text1"/>
          <w:sz w:val="18"/>
          <w:szCs w:val="16"/>
          <w:lang w:bidi="bn-IN"/>
        </w:rPr>
        <w:t>areas of academics,</w:t>
      </w:r>
      <w:r w:rsidR="009835A9" w:rsidRPr="00925935">
        <w:rPr>
          <w:rFonts w:ascii="Arial Narrow" w:hAnsi="Arial Narrow" w:cs="Garamond"/>
          <w:color w:val="000000" w:themeColor="text1"/>
          <w:sz w:val="18"/>
          <w:szCs w:val="16"/>
          <w:lang w:bidi="bn-IN"/>
        </w:rPr>
        <w:t xml:space="preserve"> </w:t>
      </w:r>
      <w:r w:rsidRPr="00925935">
        <w:rPr>
          <w:rFonts w:ascii="Arial Narrow" w:hAnsi="Arial Narrow" w:cs="Garamond"/>
          <w:color w:val="000000" w:themeColor="text1"/>
          <w:sz w:val="18"/>
          <w:szCs w:val="16"/>
          <w:lang w:bidi="bn-IN"/>
        </w:rPr>
        <w:t>consulting, professional</w:t>
      </w:r>
      <w:r w:rsidR="009835A9" w:rsidRPr="00925935">
        <w:rPr>
          <w:rFonts w:ascii="Arial Narrow" w:hAnsi="Arial Narrow" w:cs="Garamond"/>
          <w:color w:val="000000" w:themeColor="text1"/>
          <w:sz w:val="18"/>
          <w:szCs w:val="16"/>
          <w:lang w:bidi="bn-IN"/>
        </w:rPr>
        <w:t xml:space="preserve"> </w:t>
      </w:r>
      <w:r w:rsidRPr="00925935">
        <w:rPr>
          <w:rFonts w:ascii="Arial Narrow" w:hAnsi="Arial Narrow" w:cs="Garamond"/>
          <w:color w:val="000000" w:themeColor="text1"/>
          <w:sz w:val="18"/>
          <w:szCs w:val="16"/>
          <w:lang w:bidi="bn-IN"/>
        </w:rPr>
        <w:t>training and auditing for</w:t>
      </w:r>
      <w:r w:rsidR="009835A9" w:rsidRPr="00925935">
        <w:rPr>
          <w:rFonts w:ascii="Arial Narrow" w:hAnsi="Arial Narrow" w:cs="Garamond"/>
          <w:color w:val="000000" w:themeColor="text1"/>
          <w:sz w:val="18"/>
          <w:szCs w:val="16"/>
          <w:lang w:bidi="bn-IN"/>
        </w:rPr>
        <w:t xml:space="preserve"> </w:t>
      </w:r>
      <w:r w:rsidRPr="00925935">
        <w:rPr>
          <w:rFonts w:ascii="Arial Narrow" w:hAnsi="Arial Narrow" w:cs="Garamond"/>
          <w:color w:val="000000" w:themeColor="text1"/>
          <w:sz w:val="18"/>
          <w:szCs w:val="16"/>
          <w:lang w:bidi="bn-IN"/>
        </w:rPr>
        <w:t>more than 40 years.</w:t>
      </w:r>
      <w:r w:rsidR="009835A9" w:rsidRPr="00925935">
        <w:rPr>
          <w:rFonts w:ascii="Arial Narrow" w:hAnsi="Arial Narrow" w:cs="Garamond"/>
          <w:color w:val="000000" w:themeColor="text1"/>
          <w:sz w:val="18"/>
          <w:szCs w:val="16"/>
          <w:lang w:bidi="bn-IN"/>
        </w:rPr>
        <w:t xml:space="preserve"> </w:t>
      </w:r>
      <w:r w:rsidRPr="00925935">
        <w:rPr>
          <w:rFonts w:ascii="Arial Narrow" w:hAnsi="Arial Narrow" w:cs="Garamond"/>
          <w:color w:val="000000" w:themeColor="text1"/>
          <w:sz w:val="18"/>
          <w:szCs w:val="16"/>
          <w:lang w:bidi="bn-IN"/>
        </w:rPr>
        <w:t>For more details, visit</w:t>
      </w:r>
    </w:p>
    <w:p w:rsidR="00E70151" w:rsidRPr="00925935" w:rsidRDefault="009B4E48" w:rsidP="00B26A9E">
      <w:pPr>
        <w:autoSpaceDE w:val="0"/>
        <w:autoSpaceDN w:val="0"/>
        <w:adjustRightInd w:val="0"/>
        <w:spacing w:after="0" w:line="240" w:lineRule="auto"/>
        <w:jc w:val="both"/>
        <w:rPr>
          <w:rFonts w:ascii="Arial Narrow" w:hAnsi="Arial Narrow" w:cs="Garamond"/>
          <w:color w:val="000000" w:themeColor="text1"/>
          <w:sz w:val="18"/>
          <w:szCs w:val="16"/>
          <w:lang w:bidi="bn-IN"/>
        </w:rPr>
      </w:pPr>
      <w:hyperlink r:id="rId7" w:history="1">
        <w:r w:rsidR="00E70151" w:rsidRPr="00925935">
          <w:rPr>
            <w:rStyle w:val="Hyperlink"/>
            <w:rFonts w:ascii="Arial Narrow" w:hAnsi="Arial Narrow" w:cs="Garamond"/>
            <w:sz w:val="18"/>
            <w:szCs w:val="16"/>
            <w:lang w:bidi="bn-IN"/>
          </w:rPr>
          <w:t>www.iapqr.org</w:t>
        </w:r>
      </w:hyperlink>
    </w:p>
    <w:p w:rsidR="00E70151" w:rsidRPr="00925935" w:rsidRDefault="00E70151" w:rsidP="00B26A9E">
      <w:pPr>
        <w:autoSpaceDE w:val="0"/>
        <w:autoSpaceDN w:val="0"/>
        <w:adjustRightInd w:val="0"/>
        <w:spacing w:after="0" w:line="240" w:lineRule="auto"/>
        <w:jc w:val="both"/>
        <w:rPr>
          <w:rFonts w:ascii="Arial Narrow" w:hAnsi="Arial Narrow" w:cs="Garamond"/>
          <w:color w:val="000000" w:themeColor="text1"/>
          <w:sz w:val="10"/>
          <w:szCs w:val="16"/>
          <w:lang w:bidi="bn-IN"/>
        </w:rPr>
      </w:pPr>
    </w:p>
    <w:p w:rsidR="009835A9" w:rsidRPr="006349C1" w:rsidRDefault="00DC7B03" w:rsidP="00B26A9E">
      <w:pPr>
        <w:autoSpaceDE w:val="0"/>
        <w:autoSpaceDN w:val="0"/>
        <w:adjustRightInd w:val="0"/>
        <w:spacing w:after="0" w:line="240" w:lineRule="auto"/>
        <w:jc w:val="both"/>
        <w:rPr>
          <w:rFonts w:ascii="Arial Narrow" w:hAnsi="Arial Narrow"/>
          <w:b/>
          <w:sz w:val="18"/>
          <w:szCs w:val="16"/>
        </w:rPr>
      </w:pPr>
      <w:r w:rsidRPr="006349C1">
        <w:rPr>
          <w:rFonts w:ascii="Arial Narrow" w:hAnsi="Arial Narrow"/>
          <w:b/>
          <w:sz w:val="18"/>
          <w:szCs w:val="16"/>
          <w:u w:val="single"/>
        </w:rPr>
        <w:t>CSIR-</w:t>
      </w:r>
      <w:r w:rsidR="00E70151" w:rsidRPr="006349C1">
        <w:rPr>
          <w:rFonts w:ascii="Arial Narrow" w:hAnsi="Arial Narrow"/>
          <w:b/>
          <w:sz w:val="18"/>
          <w:szCs w:val="16"/>
          <w:u w:val="single"/>
        </w:rPr>
        <w:t xml:space="preserve">Central Glass &amp; Ceramic Research Institute </w:t>
      </w:r>
    </w:p>
    <w:p w:rsidR="00C81182" w:rsidRPr="000D714A" w:rsidRDefault="009835A9" w:rsidP="00B26A9E">
      <w:pPr>
        <w:autoSpaceDE w:val="0"/>
        <w:autoSpaceDN w:val="0"/>
        <w:adjustRightInd w:val="0"/>
        <w:spacing w:after="0" w:line="240" w:lineRule="auto"/>
        <w:jc w:val="both"/>
        <w:rPr>
          <w:rFonts w:ascii="Arial Narrow" w:hAnsi="Arial Narrow"/>
          <w:sz w:val="18"/>
          <w:szCs w:val="16"/>
        </w:rPr>
      </w:pPr>
      <w:r w:rsidRPr="00925935">
        <w:rPr>
          <w:rFonts w:ascii="Arial Narrow" w:hAnsi="Arial Narrow"/>
          <w:sz w:val="18"/>
          <w:szCs w:val="16"/>
        </w:rPr>
        <w:t xml:space="preserve">Central Glass&amp; Ceramic Research </w:t>
      </w:r>
      <w:r w:rsidR="00474FD2" w:rsidRPr="00925935">
        <w:rPr>
          <w:rFonts w:ascii="Arial Narrow" w:hAnsi="Arial Narrow"/>
          <w:sz w:val="18"/>
          <w:szCs w:val="16"/>
        </w:rPr>
        <w:t>Institute, a</w:t>
      </w:r>
      <w:r w:rsidRPr="00925935">
        <w:rPr>
          <w:rFonts w:ascii="Arial Narrow" w:hAnsi="Arial Narrow"/>
          <w:sz w:val="18"/>
          <w:szCs w:val="16"/>
        </w:rPr>
        <w:t xml:space="preserve"> premier national laboratory under the Council of Scientific and Industrial Research (CSIR),</w:t>
      </w:r>
      <w:r w:rsidR="00DC7B03" w:rsidRPr="00925935">
        <w:rPr>
          <w:rFonts w:ascii="Arial Narrow" w:hAnsi="Arial Narrow"/>
          <w:sz w:val="18"/>
          <w:szCs w:val="16"/>
        </w:rPr>
        <w:t xml:space="preserve"> </w:t>
      </w:r>
      <w:r w:rsidRPr="00925935">
        <w:rPr>
          <w:rFonts w:ascii="Arial Narrow" w:hAnsi="Arial Narrow"/>
          <w:sz w:val="18"/>
          <w:szCs w:val="16"/>
        </w:rPr>
        <w:t>started its function in 1944 and was formally inaugurated on August 26</w:t>
      </w:r>
      <w:proofErr w:type="gramStart"/>
      <w:r w:rsidRPr="00925935">
        <w:rPr>
          <w:rFonts w:ascii="Arial Narrow" w:hAnsi="Arial Narrow"/>
          <w:sz w:val="18"/>
          <w:szCs w:val="16"/>
        </w:rPr>
        <w:t>,1950</w:t>
      </w:r>
      <w:proofErr w:type="gramEnd"/>
      <w:r w:rsidRPr="00925935">
        <w:rPr>
          <w:rFonts w:ascii="Arial Narrow" w:hAnsi="Arial Narrow"/>
          <w:sz w:val="18"/>
          <w:szCs w:val="16"/>
        </w:rPr>
        <w:t>. This is a center of excellence for R&amp;D activities related to Glass, Ceramics and allied materials.</w:t>
      </w:r>
      <w:r w:rsidR="00C81182" w:rsidRPr="00925935">
        <w:rPr>
          <w:rFonts w:ascii="Arial Narrow" w:hAnsi="Arial Narrow"/>
          <w:sz w:val="18"/>
          <w:szCs w:val="16"/>
        </w:rPr>
        <w:t xml:space="preserve"> For more details visit:</w:t>
      </w:r>
      <w:r w:rsidR="000D714A">
        <w:rPr>
          <w:rFonts w:ascii="Arial Narrow" w:hAnsi="Arial Narrow"/>
          <w:sz w:val="18"/>
          <w:szCs w:val="16"/>
        </w:rPr>
        <w:t xml:space="preserve"> </w:t>
      </w:r>
      <w:hyperlink r:id="rId8" w:history="1">
        <w:r w:rsidR="00C81182" w:rsidRPr="000D714A">
          <w:rPr>
            <w:rStyle w:val="Hyperlink"/>
            <w:rFonts w:ascii="Arial Narrow" w:hAnsi="Arial Narrow"/>
            <w:sz w:val="18"/>
            <w:szCs w:val="16"/>
            <w:u w:val="none"/>
          </w:rPr>
          <w:t>http://www.cgcri.res.in/</w:t>
        </w:r>
      </w:hyperlink>
    </w:p>
    <w:p w:rsidR="00E70151" w:rsidRPr="00925935" w:rsidRDefault="00E70151" w:rsidP="00C81182">
      <w:pPr>
        <w:spacing w:after="80"/>
        <w:jc w:val="both"/>
        <w:rPr>
          <w:sz w:val="6"/>
          <w:szCs w:val="16"/>
        </w:rPr>
      </w:pPr>
    </w:p>
    <w:p w:rsidR="00E70151" w:rsidRPr="00BD4D35" w:rsidRDefault="00E70151" w:rsidP="009835A9">
      <w:pPr>
        <w:autoSpaceDE w:val="0"/>
        <w:autoSpaceDN w:val="0"/>
        <w:adjustRightInd w:val="0"/>
        <w:spacing w:after="0" w:line="240" w:lineRule="auto"/>
        <w:jc w:val="both"/>
        <w:rPr>
          <w:rFonts w:ascii="Garamond" w:hAnsi="Garamond" w:cs="Garamond"/>
          <w:b/>
          <w:bCs/>
          <w:i/>
          <w:iCs/>
          <w:color w:val="E36C0A" w:themeColor="accent6" w:themeShade="BF"/>
          <w:sz w:val="24"/>
          <w:szCs w:val="24"/>
          <w:lang w:bidi="bn-IN"/>
        </w:rPr>
      </w:pPr>
      <w:r w:rsidRPr="00BD4D35">
        <w:rPr>
          <w:rFonts w:ascii="Garamond" w:hAnsi="Garamond" w:cs="Garamond"/>
          <w:b/>
          <w:bCs/>
          <w:i/>
          <w:iCs/>
          <w:color w:val="E36C0A" w:themeColor="accent6" w:themeShade="BF"/>
          <w:sz w:val="24"/>
          <w:szCs w:val="24"/>
          <w:lang w:bidi="bn-IN"/>
        </w:rPr>
        <w:t>Call for Papers</w:t>
      </w:r>
    </w:p>
    <w:p w:rsidR="00E70151" w:rsidRPr="00925935" w:rsidRDefault="00E70151" w:rsidP="009835A9">
      <w:pPr>
        <w:autoSpaceDE w:val="0"/>
        <w:autoSpaceDN w:val="0"/>
        <w:adjustRightInd w:val="0"/>
        <w:spacing w:after="0" w:line="240" w:lineRule="auto"/>
        <w:jc w:val="both"/>
        <w:rPr>
          <w:rFonts w:ascii="Garamond" w:hAnsi="Garamond" w:cs="Garamond"/>
          <w:b/>
          <w:bCs/>
          <w:i/>
          <w:iCs/>
          <w:color w:val="E36C0A" w:themeColor="accent6" w:themeShade="BF"/>
          <w:sz w:val="10"/>
          <w:szCs w:val="24"/>
          <w:lang w:bidi="bn-IN"/>
        </w:rPr>
      </w:pPr>
    </w:p>
    <w:p w:rsidR="00E70151" w:rsidRPr="00925935" w:rsidRDefault="00E70151" w:rsidP="009835A9">
      <w:pPr>
        <w:jc w:val="both"/>
        <w:rPr>
          <w:rFonts w:ascii="Arial Narrow" w:hAnsi="Arial Narrow"/>
          <w:sz w:val="18"/>
          <w:szCs w:val="16"/>
        </w:rPr>
      </w:pPr>
      <w:r w:rsidRPr="00925935">
        <w:rPr>
          <w:rFonts w:ascii="Arial Narrow" w:hAnsi="Arial Narrow"/>
          <w:sz w:val="18"/>
          <w:szCs w:val="16"/>
        </w:rPr>
        <w:t>The last date for submission of extended abstracts (in about 300 words): November 17, 2017.</w:t>
      </w:r>
    </w:p>
    <w:p w:rsidR="00E70151" w:rsidRPr="00474FD2" w:rsidRDefault="00E70151" w:rsidP="00474FD2">
      <w:pPr>
        <w:pStyle w:val="NoSpacing"/>
        <w:jc w:val="both"/>
        <w:rPr>
          <w:rFonts w:ascii="Arial Narrow" w:hAnsi="Arial Narrow"/>
          <w:sz w:val="18"/>
          <w:szCs w:val="18"/>
        </w:rPr>
      </w:pPr>
      <w:r w:rsidRPr="00925935">
        <w:t xml:space="preserve"> </w:t>
      </w:r>
      <w:r w:rsidRPr="00474FD2">
        <w:rPr>
          <w:rFonts w:ascii="Arial Narrow" w:hAnsi="Arial Narrow"/>
          <w:sz w:val="18"/>
          <w:szCs w:val="18"/>
        </w:rPr>
        <w:t xml:space="preserve">Authors will be informed about acceptance of their contributions for presentation in the </w:t>
      </w:r>
      <w:r w:rsidR="00474FD2" w:rsidRPr="00474FD2">
        <w:rPr>
          <w:rFonts w:ascii="Arial Narrow" w:hAnsi="Arial Narrow"/>
          <w:sz w:val="18"/>
          <w:szCs w:val="18"/>
        </w:rPr>
        <w:t>Conference by</w:t>
      </w:r>
      <w:r w:rsidRPr="00474FD2">
        <w:rPr>
          <w:rFonts w:ascii="Arial Narrow" w:hAnsi="Arial Narrow"/>
          <w:sz w:val="18"/>
          <w:szCs w:val="18"/>
        </w:rPr>
        <w:t xml:space="preserve"> November 30, 2017.  Full papers are expected by mid-December.  And we are trying to get full papers on review and editing in the form of an Edited Volume to be published by a renowned publisher shortly after the Conference.</w:t>
      </w:r>
    </w:p>
    <w:p w:rsidR="00474FD2" w:rsidRDefault="00474FD2" w:rsidP="00474FD2">
      <w:pPr>
        <w:pStyle w:val="NoSpacing"/>
        <w:jc w:val="both"/>
        <w:rPr>
          <w:rFonts w:ascii="Book Antiqua" w:hAnsi="Book Antiqua"/>
          <w:b/>
          <w:bCs/>
          <w:i/>
          <w:color w:val="C00000"/>
          <w:sz w:val="8"/>
          <w:szCs w:val="16"/>
        </w:rPr>
      </w:pPr>
    </w:p>
    <w:p w:rsidR="00474FD2" w:rsidRPr="00474FD2" w:rsidRDefault="00474FD2" w:rsidP="00474FD2">
      <w:pPr>
        <w:pStyle w:val="NoSpacing"/>
        <w:jc w:val="both"/>
        <w:rPr>
          <w:rFonts w:ascii="Book Antiqua" w:hAnsi="Book Antiqua"/>
          <w:b/>
          <w:bCs/>
          <w:i/>
          <w:color w:val="C00000"/>
          <w:sz w:val="8"/>
          <w:szCs w:val="16"/>
        </w:rPr>
      </w:pPr>
    </w:p>
    <w:p w:rsidR="00474FD2" w:rsidRDefault="00E70151" w:rsidP="00474FD2">
      <w:pPr>
        <w:pStyle w:val="NoSpacing"/>
        <w:jc w:val="both"/>
        <w:rPr>
          <w:rFonts w:ascii="Book Antiqua" w:hAnsi="Book Antiqua"/>
          <w:b/>
          <w:i/>
          <w:color w:val="C00000"/>
          <w:sz w:val="20"/>
          <w:szCs w:val="16"/>
        </w:rPr>
      </w:pPr>
      <w:r w:rsidRPr="00925935">
        <w:rPr>
          <w:rFonts w:ascii="Book Antiqua" w:hAnsi="Book Antiqua"/>
          <w:b/>
          <w:bCs/>
          <w:i/>
          <w:color w:val="C00000"/>
          <w:sz w:val="20"/>
          <w:szCs w:val="16"/>
        </w:rPr>
        <w:t>Last Date for registration:</w:t>
      </w:r>
      <w:r w:rsidRPr="00925935">
        <w:rPr>
          <w:rFonts w:ascii="Book Antiqua" w:hAnsi="Book Antiqua"/>
          <w:i/>
          <w:color w:val="C00000"/>
          <w:sz w:val="20"/>
          <w:szCs w:val="16"/>
        </w:rPr>
        <w:t xml:space="preserve">  </w:t>
      </w:r>
      <w:r w:rsidR="00BF06A8" w:rsidRPr="00925935">
        <w:rPr>
          <w:rFonts w:ascii="Book Antiqua" w:hAnsi="Book Antiqua"/>
          <w:b/>
          <w:i/>
          <w:color w:val="C00000"/>
          <w:sz w:val="20"/>
          <w:szCs w:val="16"/>
        </w:rPr>
        <w:t>December 15</w:t>
      </w:r>
      <w:r w:rsidR="00942903" w:rsidRPr="00925935">
        <w:rPr>
          <w:rFonts w:ascii="Book Antiqua" w:hAnsi="Book Antiqua"/>
          <w:b/>
          <w:i/>
          <w:color w:val="C00000"/>
          <w:sz w:val="20"/>
          <w:szCs w:val="16"/>
        </w:rPr>
        <w:t>, 2017</w:t>
      </w:r>
    </w:p>
    <w:p w:rsidR="00474FD2" w:rsidRDefault="00474FD2" w:rsidP="00474FD2">
      <w:pPr>
        <w:pStyle w:val="NoSpacing"/>
        <w:jc w:val="both"/>
        <w:rPr>
          <w:rFonts w:ascii="Garamond" w:hAnsi="Garamond" w:cs="Garamond"/>
          <w:b/>
          <w:bCs/>
          <w:i/>
          <w:iCs/>
          <w:color w:val="E36C0A" w:themeColor="accent6" w:themeShade="BF"/>
          <w:sz w:val="24"/>
          <w:szCs w:val="24"/>
          <w:lang w:bidi="bn-IN"/>
        </w:rPr>
      </w:pPr>
    </w:p>
    <w:p w:rsidR="00684E60" w:rsidRDefault="00684E60" w:rsidP="00474FD2">
      <w:pPr>
        <w:pStyle w:val="NoSpacing"/>
        <w:jc w:val="both"/>
        <w:rPr>
          <w:rFonts w:ascii="Garamond" w:hAnsi="Garamond" w:cs="Garamond"/>
          <w:b/>
          <w:bCs/>
          <w:i/>
          <w:iCs/>
          <w:color w:val="E36C0A" w:themeColor="accent6" w:themeShade="BF"/>
          <w:sz w:val="24"/>
          <w:szCs w:val="24"/>
          <w:lang w:bidi="bn-IN"/>
        </w:rPr>
      </w:pPr>
    </w:p>
    <w:p w:rsidR="00BE1C22" w:rsidRDefault="00BE1C22" w:rsidP="00474FD2">
      <w:pPr>
        <w:pStyle w:val="NoSpacing"/>
        <w:jc w:val="both"/>
        <w:rPr>
          <w:rFonts w:ascii="Garamond" w:hAnsi="Garamond" w:cs="Garamond"/>
          <w:b/>
          <w:bCs/>
          <w:i/>
          <w:iCs/>
          <w:color w:val="E36C0A" w:themeColor="accent6" w:themeShade="BF"/>
          <w:sz w:val="24"/>
          <w:szCs w:val="24"/>
          <w:lang w:bidi="bn-IN"/>
        </w:rPr>
      </w:pPr>
    </w:p>
    <w:p w:rsidR="00E70151" w:rsidRPr="00474FD2" w:rsidRDefault="00E70151" w:rsidP="00474FD2">
      <w:pPr>
        <w:pStyle w:val="NoSpacing"/>
        <w:jc w:val="both"/>
        <w:rPr>
          <w:rFonts w:ascii="Book Antiqua" w:hAnsi="Book Antiqua"/>
          <w:b/>
          <w:i/>
          <w:color w:val="C00000"/>
          <w:sz w:val="20"/>
          <w:szCs w:val="16"/>
        </w:rPr>
      </w:pPr>
      <w:r w:rsidRPr="005678A2">
        <w:rPr>
          <w:rFonts w:ascii="Garamond" w:hAnsi="Garamond" w:cs="Garamond"/>
          <w:b/>
          <w:bCs/>
          <w:i/>
          <w:iCs/>
          <w:color w:val="E36C0A" w:themeColor="accent6" w:themeShade="BF"/>
          <w:sz w:val="24"/>
          <w:szCs w:val="24"/>
          <w:lang w:bidi="bn-IN"/>
        </w:rPr>
        <w:lastRenderedPageBreak/>
        <w:t>Participation Details</w:t>
      </w:r>
    </w:p>
    <w:p w:rsidR="00E70151" w:rsidRPr="00024828" w:rsidRDefault="00E70151" w:rsidP="009835A9">
      <w:pPr>
        <w:autoSpaceDE w:val="0"/>
        <w:autoSpaceDN w:val="0"/>
        <w:adjustRightInd w:val="0"/>
        <w:spacing w:after="0" w:line="240" w:lineRule="auto"/>
        <w:jc w:val="both"/>
        <w:rPr>
          <w:rFonts w:ascii="Garamond" w:hAnsi="Garamond" w:cs="Garamond"/>
          <w:b/>
          <w:bCs/>
          <w:i/>
          <w:iCs/>
          <w:color w:val="E36C0A" w:themeColor="accent6" w:themeShade="BF"/>
          <w:sz w:val="12"/>
          <w:szCs w:val="16"/>
          <w:lang w:bidi="bn-IN"/>
        </w:rPr>
      </w:pPr>
    </w:p>
    <w:p w:rsidR="00E70151" w:rsidRDefault="00E70151" w:rsidP="009835A9">
      <w:pPr>
        <w:pStyle w:val="NoSpacing"/>
        <w:jc w:val="both"/>
        <w:rPr>
          <w:rFonts w:ascii="Arial Narrow" w:hAnsi="Arial Narrow"/>
          <w:color w:val="C00000"/>
          <w:sz w:val="20"/>
          <w:szCs w:val="18"/>
        </w:rPr>
      </w:pPr>
      <w:r w:rsidRPr="00024828">
        <w:rPr>
          <w:rFonts w:ascii="Arial Narrow" w:hAnsi="Arial Narrow"/>
          <w:b/>
          <w:color w:val="C00000"/>
          <w:sz w:val="20"/>
          <w:szCs w:val="18"/>
        </w:rPr>
        <w:t>Registration Fee:</w:t>
      </w:r>
      <w:r w:rsidRPr="00024828">
        <w:rPr>
          <w:rFonts w:ascii="Arial Narrow" w:hAnsi="Arial Narrow"/>
          <w:color w:val="C00000"/>
          <w:sz w:val="20"/>
          <w:szCs w:val="18"/>
        </w:rPr>
        <w:t xml:space="preserve">  </w:t>
      </w:r>
    </w:p>
    <w:p w:rsidR="00024828" w:rsidRPr="00024828" w:rsidRDefault="00024828" w:rsidP="009835A9">
      <w:pPr>
        <w:pStyle w:val="NoSpacing"/>
        <w:jc w:val="both"/>
        <w:rPr>
          <w:rFonts w:ascii="Arial Narrow" w:hAnsi="Arial Narrow"/>
          <w:color w:val="C00000"/>
          <w:sz w:val="8"/>
          <w:szCs w:val="18"/>
        </w:rPr>
      </w:pPr>
    </w:p>
    <w:p w:rsidR="00E70151" w:rsidRPr="00BE1C22" w:rsidRDefault="00E70151" w:rsidP="00FE52C1">
      <w:pPr>
        <w:pStyle w:val="NoSpacing"/>
        <w:jc w:val="both"/>
        <w:rPr>
          <w:rFonts w:ascii="Arial Narrow" w:hAnsi="Arial Narrow"/>
          <w:b/>
          <w:sz w:val="18"/>
          <w:szCs w:val="18"/>
        </w:rPr>
      </w:pPr>
      <w:r w:rsidRPr="00BE1C22">
        <w:rPr>
          <w:rFonts w:ascii="Arial Narrow" w:hAnsi="Arial Narrow"/>
          <w:b/>
          <w:sz w:val="18"/>
          <w:szCs w:val="18"/>
        </w:rPr>
        <w:t>Indian:   Rs.5000 (Organisation Sponsored</w:t>
      </w:r>
      <w:r w:rsidR="00BE1C22" w:rsidRPr="00BE1C22">
        <w:rPr>
          <w:rFonts w:ascii="Arial Narrow" w:hAnsi="Arial Narrow"/>
          <w:b/>
          <w:sz w:val="18"/>
          <w:szCs w:val="18"/>
        </w:rPr>
        <w:t>), Rs</w:t>
      </w:r>
      <w:r w:rsidRPr="00BE1C22">
        <w:rPr>
          <w:rFonts w:ascii="Arial Narrow" w:hAnsi="Arial Narrow"/>
          <w:b/>
          <w:sz w:val="18"/>
          <w:szCs w:val="18"/>
        </w:rPr>
        <w:t>. 3000 (</w:t>
      </w:r>
      <w:r w:rsidR="00FE52C1" w:rsidRPr="00BE1C22">
        <w:rPr>
          <w:rFonts w:ascii="Arial Narrow" w:hAnsi="Arial Narrow"/>
          <w:b/>
          <w:sz w:val="18"/>
          <w:szCs w:val="18"/>
        </w:rPr>
        <w:t>self-</w:t>
      </w:r>
      <w:r w:rsidRPr="00BE1C22">
        <w:rPr>
          <w:rFonts w:ascii="Arial Narrow" w:hAnsi="Arial Narrow"/>
          <w:b/>
          <w:sz w:val="18"/>
          <w:szCs w:val="18"/>
        </w:rPr>
        <w:t>sponsored</w:t>
      </w:r>
      <w:r w:rsidR="00BE1C22" w:rsidRPr="00BE1C22">
        <w:rPr>
          <w:rFonts w:ascii="Arial Narrow" w:hAnsi="Arial Narrow"/>
          <w:b/>
          <w:sz w:val="18"/>
          <w:szCs w:val="18"/>
        </w:rPr>
        <w:t>),</w:t>
      </w:r>
      <w:r w:rsidRPr="00BE1C22">
        <w:rPr>
          <w:rFonts w:ascii="Arial Narrow" w:hAnsi="Arial Narrow"/>
          <w:b/>
          <w:sz w:val="18"/>
          <w:szCs w:val="18"/>
        </w:rPr>
        <w:t xml:space="preserve"> Rs 2000 (members of IAPQR and CGCRI </w:t>
      </w:r>
      <w:r w:rsidR="00BE1C22" w:rsidRPr="00BE1C22">
        <w:rPr>
          <w:rFonts w:ascii="Arial Narrow" w:hAnsi="Arial Narrow"/>
          <w:b/>
          <w:sz w:val="18"/>
          <w:szCs w:val="18"/>
        </w:rPr>
        <w:t>scientists),</w:t>
      </w:r>
      <w:r w:rsidR="0052378E" w:rsidRPr="00BE1C22">
        <w:rPr>
          <w:rFonts w:ascii="Arial Narrow" w:hAnsi="Arial Narrow"/>
          <w:b/>
          <w:sz w:val="18"/>
          <w:szCs w:val="18"/>
        </w:rPr>
        <w:t xml:space="preserve"> Rs.1500 </w:t>
      </w:r>
      <w:r w:rsidR="00BE1C22" w:rsidRPr="00BE1C22">
        <w:rPr>
          <w:rFonts w:ascii="Arial Narrow" w:hAnsi="Arial Narrow"/>
          <w:b/>
          <w:sz w:val="18"/>
          <w:szCs w:val="18"/>
        </w:rPr>
        <w:t>(Students)</w:t>
      </w:r>
      <w:r w:rsidR="0052378E" w:rsidRPr="00BE1C22">
        <w:rPr>
          <w:rFonts w:ascii="Arial Narrow" w:hAnsi="Arial Narrow"/>
          <w:b/>
          <w:sz w:val="18"/>
          <w:szCs w:val="18"/>
        </w:rPr>
        <w:t>.</w:t>
      </w:r>
    </w:p>
    <w:p w:rsidR="00E70151" w:rsidRPr="00BE1C22" w:rsidRDefault="00E70151" w:rsidP="00FE52C1">
      <w:pPr>
        <w:pStyle w:val="NoSpacing"/>
        <w:jc w:val="both"/>
        <w:rPr>
          <w:rFonts w:ascii="Arial Narrow" w:hAnsi="Arial Narrow"/>
          <w:b/>
          <w:sz w:val="18"/>
          <w:szCs w:val="18"/>
        </w:rPr>
      </w:pPr>
      <w:r w:rsidRPr="00BE1C22">
        <w:rPr>
          <w:rFonts w:ascii="Arial Narrow" w:hAnsi="Arial Narrow"/>
          <w:b/>
          <w:sz w:val="18"/>
          <w:szCs w:val="18"/>
        </w:rPr>
        <w:t>Foreign: US $ 250       SAARC</w:t>
      </w:r>
      <w:r w:rsidR="00B65AB5" w:rsidRPr="00BE1C22">
        <w:rPr>
          <w:rFonts w:ascii="Arial Narrow" w:hAnsi="Arial Narrow"/>
          <w:b/>
          <w:sz w:val="18"/>
          <w:szCs w:val="18"/>
        </w:rPr>
        <w:t>:</w:t>
      </w:r>
      <w:r w:rsidRPr="00BE1C22">
        <w:rPr>
          <w:rFonts w:ascii="Arial Narrow" w:hAnsi="Arial Narrow"/>
          <w:b/>
          <w:sz w:val="18"/>
          <w:szCs w:val="18"/>
        </w:rPr>
        <w:t xml:space="preserve">  US $ 100</w:t>
      </w:r>
    </w:p>
    <w:p w:rsidR="00E70151" w:rsidRPr="00BE1C22" w:rsidRDefault="00E70151" w:rsidP="009835A9">
      <w:pPr>
        <w:pStyle w:val="NoSpacing"/>
        <w:jc w:val="both"/>
        <w:rPr>
          <w:rFonts w:ascii="Arial Narrow" w:hAnsi="Arial Narrow"/>
          <w:b/>
          <w:sz w:val="14"/>
          <w:szCs w:val="18"/>
        </w:rPr>
      </w:pPr>
    </w:p>
    <w:p w:rsidR="00E70151" w:rsidRPr="00015CF2" w:rsidRDefault="00E70151" w:rsidP="009835A9">
      <w:pPr>
        <w:pStyle w:val="NoSpacing"/>
        <w:jc w:val="both"/>
        <w:rPr>
          <w:rFonts w:ascii="Arial Narrow" w:hAnsi="Arial Narrow"/>
          <w:b/>
          <w:color w:val="984806" w:themeColor="accent6" w:themeShade="80"/>
          <w:sz w:val="18"/>
          <w:szCs w:val="18"/>
        </w:rPr>
      </w:pPr>
      <w:r w:rsidRPr="00015CF2">
        <w:rPr>
          <w:rFonts w:ascii="Arial Narrow" w:hAnsi="Arial Narrow"/>
          <w:b/>
          <w:color w:val="984806" w:themeColor="accent6" w:themeShade="80"/>
          <w:sz w:val="18"/>
          <w:szCs w:val="18"/>
        </w:rPr>
        <w:t>Registration fee includes cost of lunch, tea and coffee on all the three days</w:t>
      </w:r>
      <w:r w:rsidR="00D94495" w:rsidRPr="00015CF2">
        <w:rPr>
          <w:rFonts w:ascii="Arial Narrow" w:hAnsi="Arial Narrow"/>
          <w:b/>
          <w:color w:val="984806" w:themeColor="accent6" w:themeShade="80"/>
          <w:sz w:val="18"/>
          <w:szCs w:val="18"/>
        </w:rPr>
        <w:t>; conference</w:t>
      </w:r>
      <w:r w:rsidRPr="00015CF2">
        <w:rPr>
          <w:rFonts w:ascii="Arial Narrow" w:hAnsi="Arial Narrow"/>
          <w:b/>
          <w:color w:val="984806" w:themeColor="accent6" w:themeShade="80"/>
          <w:sz w:val="18"/>
          <w:szCs w:val="18"/>
        </w:rPr>
        <w:t xml:space="preserve"> materials and kit, and entry to a cultural </w:t>
      </w:r>
      <w:r w:rsidR="00D94495" w:rsidRPr="00015CF2">
        <w:rPr>
          <w:rFonts w:ascii="Arial Narrow" w:hAnsi="Arial Narrow"/>
          <w:b/>
          <w:color w:val="984806" w:themeColor="accent6" w:themeShade="80"/>
          <w:sz w:val="18"/>
          <w:szCs w:val="18"/>
        </w:rPr>
        <w:t>programme.</w:t>
      </w:r>
    </w:p>
    <w:p w:rsidR="00E70151" w:rsidRPr="00015CF2" w:rsidRDefault="00E70151" w:rsidP="009835A9">
      <w:pPr>
        <w:pStyle w:val="NoSpacing"/>
        <w:jc w:val="both"/>
        <w:rPr>
          <w:rFonts w:ascii="Arial Narrow" w:hAnsi="Arial Narrow"/>
          <w:b/>
          <w:color w:val="984806" w:themeColor="accent6" w:themeShade="80"/>
          <w:sz w:val="14"/>
          <w:szCs w:val="18"/>
        </w:rPr>
      </w:pPr>
    </w:p>
    <w:p w:rsidR="00E70151" w:rsidRPr="00015CF2" w:rsidRDefault="00E70151" w:rsidP="009835A9">
      <w:pPr>
        <w:pStyle w:val="NoSpacing"/>
        <w:jc w:val="both"/>
        <w:rPr>
          <w:rFonts w:ascii="Arial Narrow" w:hAnsi="Arial Narrow"/>
          <w:b/>
          <w:color w:val="984806" w:themeColor="accent6" w:themeShade="80"/>
          <w:sz w:val="18"/>
          <w:szCs w:val="18"/>
        </w:rPr>
      </w:pPr>
      <w:r w:rsidRPr="00015CF2">
        <w:rPr>
          <w:rFonts w:ascii="Arial Narrow" w:hAnsi="Arial Narrow"/>
          <w:b/>
          <w:color w:val="984806" w:themeColor="accent6" w:themeShade="80"/>
          <w:sz w:val="18"/>
          <w:szCs w:val="18"/>
        </w:rPr>
        <w:t xml:space="preserve">Fees can be paid by a crossed cheque / demand draft. Drawn in favour </w:t>
      </w:r>
      <w:r w:rsidR="00D94495" w:rsidRPr="00015CF2">
        <w:rPr>
          <w:rFonts w:ascii="Arial Narrow" w:hAnsi="Arial Narrow"/>
          <w:b/>
          <w:color w:val="984806" w:themeColor="accent6" w:themeShade="80"/>
          <w:sz w:val="18"/>
          <w:szCs w:val="18"/>
        </w:rPr>
        <w:t>of INDIAN</w:t>
      </w:r>
      <w:r w:rsidRPr="00015CF2">
        <w:rPr>
          <w:rFonts w:ascii="Arial Narrow" w:hAnsi="Arial Narrow"/>
          <w:b/>
          <w:color w:val="984806" w:themeColor="accent6" w:themeShade="80"/>
          <w:sz w:val="18"/>
          <w:szCs w:val="18"/>
        </w:rPr>
        <w:t xml:space="preserve"> ASSOCIATION FOR PRODUCTIVITY, QUALITY AND </w:t>
      </w:r>
      <w:r w:rsidR="00D94495" w:rsidRPr="00015CF2">
        <w:rPr>
          <w:rFonts w:ascii="Arial Narrow" w:hAnsi="Arial Narrow"/>
          <w:b/>
          <w:color w:val="984806" w:themeColor="accent6" w:themeShade="80"/>
          <w:sz w:val="18"/>
          <w:szCs w:val="18"/>
        </w:rPr>
        <w:t>RELIABILITY and</w:t>
      </w:r>
      <w:r w:rsidRPr="00015CF2">
        <w:rPr>
          <w:rFonts w:ascii="Arial Narrow" w:hAnsi="Arial Narrow"/>
          <w:b/>
          <w:color w:val="984806" w:themeColor="accent6" w:themeShade="80"/>
          <w:sz w:val="18"/>
          <w:szCs w:val="18"/>
        </w:rPr>
        <w:t xml:space="preserve"> sent </w:t>
      </w:r>
      <w:r w:rsidR="00D94495" w:rsidRPr="00015CF2">
        <w:rPr>
          <w:rFonts w:ascii="Arial Narrow" w:hAnsi="Arial Narrow"/>
          <w:b/>
          <w:color w:val="984806" w:themeColor="accent6" w:themeShade="80"/>
          <w:sz w:val="18"/>
          <w:szCs w:val="18"/>
        </w:rPr>
        <w:t>to:</w:t>
      </w:r>
    </w:p>
    <w:p w:rsidR="00AD68DF" w:rsidRPr="00024828" w:rsidRDefault="00AD68DF" w:rsidP="009835A9">
      <w:pPr>
        <w:pStyle w:val="NoSpacing"/>
        <w:jc w:val="both"/>
        <w:rPr>
          <w:rFonts w:ascii="Arial Narrow" w:hAnsi="Arial Narrow"/>
          <w:b/>
          <w:sz w:val="14"/>
          <w:szCs w:val="18"/>
        </w:rPr>
      </w:pPr>
    </w:p>
    <w:p w:rsidR="00E70151" w:rsidRPr="00C6122A" w:rsidRDefault="00E70151" w:rsidP="009835A9">
      <w:pPr>
        <w:pStyle w:val="NoSpacing"/>
        <w:jc w:val="both"/>
        <w:rPr>
          <w:rFonts w:ascii="Arial Narrow" w:hAnsi="Arial Narrow"/>
          <w:b/>
          <w:i/>
          <w:color w:val="002060"/>
          <w:sz w:val="20"/>
          <w:szCs w:val="16"/>
        </w:rPr>
      </w:pPr>
      <w:proofErr w:type="gramStart"/>
      <w:r w:rsidRPr="00C6122A">
        <w:rPr>
          <w:rFonts w:ascii="Arial Narrow" w:hAnsi="Arial Narrow"/>
          <w:b/>
          <w:i/>
          <w:color w:val="002060"/>
          <w:sz w:val="20"/>
          <w:szCs w:val="16"/>
        </w:rPr>
        <w:t>IAPQR</w:t>
      </w:r>
      <w:r w:rsidR="00567C4C" w:rsidRPr="00C6122A">
        <w:rPr>
          <w:rFonts w:ascii="Arial Narrow" w:hAnsi="Arial Narrow"/>
          <w:b/>
          <w:i/>
          <w:color w:val="002060"/>
          <w:sz w:val="20"/>
          <w:szCs w:val="16"/>
        </w:rPr>
        <w:t>, BB</w:t>
      </w:r>
      <w:r w:rsidRPr="00C6122A">
        <w:rPr>
          <w:rFonts w:ascii="Arial Narrow" w:hAnsi="Arial Narrow"/>
          <w:b/>
          <w:i/>
          <w:color w:val="002060"/>
          <w:sz w:val="20"/>
          <w:szCs w:val="16"/>
        </w:rPr>
        <w:t xml:space="preserve"> 239</w:t>
      </w:r>
      <w:r w:rsidR="00567C4C" w:rsidRPr="00C6122A">
        <w:rPr>
          <w:rFonts w:ascii="Arial Narrow" w:hAnsi="Arial Narrow"/>
          <w:b/>
          <w:i/>
          <w:color w:val="002060"/>
          <w:sz w:val="20"/>
          <w:szCs w:val="16"/>
        </w:rPr>
        <w:t>, Salt</w:t>
      </w:r>
      <w:r w:rsidRPr="00C6122A">
        <w:rPr>
          <w:rFonts w:ascii="Arial Narrow" w:hAnsi="Arial Narrow"/>
          <w:b/>
          <w:i/>
          <w:color w:val="002060"/>
          <w:sz w:val="20"/>
          <w:szCs w:val="16"/>
        </w:rPr>
        <w:t xml:space="preserve"> </w:t>
      </w:r>
      <w:r w:rsidR="00567C4C" w:rsidRPr="00C6122A">
        <w:rPr>
          <w:rFonts w:ascii="Arial Narrow" w:hAnsi="Arial Narrow"/>
          <w:b/>
          <w:i/>
          <w:color w:val="002060"/>
          <w:sz w:val="20"/>
          <w:szCs w:val="16"/>
        </w:rPr>
        <w:t>Lake,</w:t>
      </w:r>
      <w:r w:rsidRPr="00C6122A">
        <w:rPr>
          <w:rFonts w:ascii="Arial Narrow" w:hAnsi="Arial Narrow"/>
          <w:b/>
          <w:i/>
          <w:color w:val="002060"/>
          <w:sz w:val="20"/>
          <w:szCs w:val="16"/>
        </w:rPr>
        <w:t xml:space="preserve"> Kolkata- 700064.</w:t>
      </w:r>
      <w:proofErr w:type="gramEnd"/>
      <w:r w:rsidRPr="00C6122A">
        <w:rPr>
          <w:rFonts w:ascii="Arial Narrow" w:hAnsi="Arial Narrow"/>
          <w:b/>
          <w:i/>
          <w:color w:val="002060"/>
          <w:sz w:val="20"/>
          <w:szCs w:val="16"/>
        </w:rPr>
        <w:t xml:space="preserve"> </w:t>
      </w:r>
    </w:p>
    <w:p w:rsidR="00567C4C" w:rsidRPr="00C6122A" w:rsidRDefault="00567C4C" w:rsidP="009835A9">
      <w:pPr>
        <w:pStyle w:val="NoSpacing"/>
        <w:jc w:val="both"/>
        <w:rPr>
          <w:rFonts w:ascii="Arial Narrow" w:hAnsi="Arial Narrow"/>
          <w:i/>
          <w:color w:val="002060"/>
          <w:sz w:val="8"/>
          <w:szCs w:val="16"/>
        </w:rPr>
      </w:pPr>
    </w:p>
    <w:p w:rsidR="00E70151" w:rsidRPr="00C6122A" w:rsidRDefault="00E70151" w:rsidP="009835A9">
      <w:pPr>
        <w:pStyle w:val="NoSpacing"/>
        <w:jc w:val="both"/>
        <w:rPr>
          <w:rFonts w:ascii="Arial Narrow" w:hAnsi="Arial Narrow"/>
          <w:b/>
          <w:i/>
          <w:color w:val="002060"/>
          <w:sz w:val="20"/>
          <w:szCs w:val="16"/>
        </w:rPr>
      </w:pPr>
      <w:r w:rsidRPr="00C6122A">
        <w:rPr>
          <w:rFonts w:ascii="Arial Narrow" w:hAnsi="Arial Narrow"/>
          <w:b/>
          <w:i/>
          <w:color w:val="002060"/>
          <w:sz w:val="20"/>
          <w:szCs w:val="16"/>
        </w:rPr>
        <w:t>Payment can also be made through NEFT using the following details:</w:t>
      </w:r>
    </w:p>
    <w:p w:rsidR="00E70151" w:rsidRPr="00C6122A" w:rsidRDefault="00E70151" w:rsidP="009835A9">
      <w:pPr>
        <w:pStyle w:val="NoSpacing"/>
        <w:jc w:val="both"/>
        <w:rPr>
          <w:rFonts w:ascii="Arial Narrow" w:hAnsi="Arial Narrow"/>
          <w:b/>
          <w:i/>
          <w:color w:val="002060"/>
          <w:sz w:val="20"/>
          <w:szCs w:val="16"/>
        </w:rPr>
      </w:pPr>
      <w:r w:rsidRPr="00C6122A">
        <w:rPr>
          <w:rFonts w:ascii="Arial Narrow" w:hAnsi="Arial Narrow"/>
          <w:b/>
          <w:i/>
          <w:color w:val="002060"/>
          <w:sz w:val="20"/>
          <w:szCs w:val="16"/>
        </w:rPr>
        <w:t>Account Name:</w:t>
      </w:r>
      <w:r w:rsidR="00564ECC">
        <w:rPr>
          <w:rFonts w:ascii="Arial Narrow" w:hAnsi="Arial Narrow"/>
          <w:b/>
          <w:i/>
          <w:color w:val="002060"/>
          <w:sz w:val="20"/>
          <w:szCs w:val="16"/>
        </w:rPr>
        <w:t xml:space="preserve"> Indian Association for Productivity, Quality &amp; Reliability</w:t>
      </w:r>
    </w:p>
    <w:p w:rsidR="00E70151" w:rsidRPr="00C6122A" w:rsidRDefault="00E70151" w:rsidP="009835A9">
      <w:pPr>
        <w:pStyle w:val="NoSpacing"/>
        <w:jc w:val="both"/>
        <w:rPr>
          <w:rFonts w:ascii="Arial Narrow" w:hAnsi="Arial Narrow"/>
          <w:b/>
          <w:i/>
          <w:color w:val="002060"/>
          <w:sz w:val="20"/>
          <w:szCs w:val="16"/>
        </w:rPr>
      </w:pPr>
      <w:r w:rsidRPr="00C6122A">
        <w:rPr>
          <w:rFonts w:ascii="Arial Narrow" w:hAnsi="Arial Narrow"/>
          <w:b/>
          <w:i/>
          <w:color w:val="002060"/>
          <w:sz w:val="20"/>
          <w:szCs w:val="16"/>
        </w:rPr>
        <w:t>Account Number:</w:t>
      </w:r>
      <w:r w:rsidR="00564ECC">
        <w:rPr>
          <w:rFonts w:ascii="Arial Narrow" w:hAnsi="Arial Narrow"/>
          <w:b/>
          <w:i/>
          <w:color w:val="002060"/>
          <w:sz w:val="20"/>
          <w:szCs w:val="16"/>
        </w:rPr>
        <w:t xml:space="preserve"> 025010100158558</w:t>
      </w:r>
    </w:p>
    <w:p w:rsidR="00E70151" w:rsidRPr="00C6122A" w:rsidRDefault="00E70151" w:rsidP="009835A9">
      <w:pPr>
        <w:pStyle w:val="NoSpacing"/>
        <w:jc w:val="both"/>
        <w:rPr>
          <w:rFonts w:ascii="Arial Narrow" w:hAnsi="Arial Narrow"/>
          <w:b/>
          <w:i/>
          <w:color w:val="002060"/>
          <w:sz w:val="20"/>
          <w:szCs w:val="16"/>
        </w:rPr>
      </w:pPr>
      <w:r w:rsidRPr="00C6122A">
        <w:rPr>
          <w:rFonts w:ascii="Arial Narrow" w:hAnsi="Arial Narrow"/>
          <w:b/>
          <w:i/>
          <w:color w:val="002060"/>
          <w:sz w:val="20"/>
          <w:szCs w:val="16"/>
        </w:rPr>
        <w:t>IFSC Code:</w:t>
      </w:r>
      <w:r w:rsidR="00564ECC">
        <w:rPr>
          <w:rFonts w:ascii="Arial Narrow" w:hAnsi="Arial Narrow"/>
          <w:b/>
          <w:i/>
          <w:color w:val="002060"/>
          <w:sz w:val="20"/>
          <w:szCs w:val="16"/>
        </w:rPr>
        <w:t xml:space="preserve"> UTIB0000025</w:t>
      </w:r>
    </w:p>
    <w:p w:rsidR="00E70151" w:rsidRPr="00C6122A" w:rsidRDefault="00E70151" w:rsidP="009835A9">
      <w:pPr>
        <w:pStyle w:val="NoSpacing"/>
        <w:jc w:val="both"/>
        <w:rPr>
          <w:rFonts w:ascii="Arial Narrow" w:hAnsi="Arial Narrow"/>
          <w:b/>
          <w:i/>
          <w:color w:val="002060"/>
          <w:sz w:val="20"/>
          <w:szCs w:val="16"/>
        </w:rPr>
      </w:pPr>
      <w:r w:rsidRPr="00C6122A">
        <w:rPr>
          <w:rFonts w:ascii="Arial Narrow" w:hAnsi="Arial Narrow"/>
          <w:b/>
          <w:i/>
          <w:color w:val="002060"/>
          <w:sz w:val="20"/>
          <w:szCs w:val="16"/>
        </w:rPr>
        <w:t>SWIFT Code:</w:t>
      </w:r>
    </w:p>
    <w:p w:rsidR="00E70151" w:rsidRPr="00C6122A" w:rsidRDefault="00E70151" w:rsidP="009835A9">
      <w:pPr>
        <w:pStyle w:val="NoSpacing"/>
        <w:jc w:val="both"/>
        <w:rPr>
          <w:rFonts w:ascii="Arial Narrow" w:hAnsi="Arial Narrow"/>
          <w:i/>
          <w:color w:val="002060"/>
          <w:sz w:val="10"/>
          <w:szCs w:val="16"/>
        </w:rPr>
      </w:pPr>
    </w:p>
    <w:p w:rsidR="00E70151" w:rsidRPr="00015CF2" w:rsidRDefault="00E70151" w:rsidP="009835A9">
      <w:pPr>
        <w:pStyle w:val="NoSpacing"/>
        <w:jc w:val="both"/>
        <w:rPr>
          <w:rFonts w:ascii="Arial Narrow" w:hAnsi="Arial Narrow"/>
          <w:b/>
          <w:i/>
          <w:color w:val="984806" w:themeColor="accent6" w:themeShade="80"/>
          <w:sz w:val="18"/>
          <w:szCs w:val="16"/>
        </w:rPr>
      </w:pPr>
      <w:r w:rsidRPr="00015CF2">
        <w:rPr>
          <w:rFonts w:ascii="Arial Narrow" w:hAnsi="Arial Narrow"/>
          <w:b/>
          <w:i/>
          <w:color w:val="984806" w:themeColor="accent6" w:themeShade="80"/>
          <w:sz w:val="18"/>
          <w:szCs w:val="16"/>
        </w:rPr>
        <w:t xml:space="preserve">Payment in cash is also acceptable. </w:t>
      </w:r>
      <w:proofErr w:type="gramStart"/>
      <w:r w:rsidRPr="00015CF2">
        <w:rPr>
          <w:rFonts w:ascii="Arial Narrow" w:hAnsi="Arial Narrow"/>
          <w:b/>
          <w:i/>
          <w:color w:val="984806" w:themeColor="accent6" w:themeShade="80"/>
          <w:sz w:val="18"/>
          <w:szCs w:val="16"/>
        </w:rPr>
        <w:t>Payment of fees on the first date of the Conference only on prior intimation to the effect.</w:t>
      </w:r>
      <w:proofErr w:type="gramEnd"/>
    </w:p>
    <w:p w:rsidR="00E70151" w:rsidRPr="00AD68DF" w:rsidRDefault="00E70151" w:rsidP="009835A9">
      <w:pPr>
        <w:autoSpaceDE w:val="0"/>
        <w:autoSpaceDN w:val="0"/>
        <w:adjustRightInd w:val="0"/>
        <w:spacing w:after="0" w:line="240" w:lineRule="auto"/>
        <w:jc w:val="both"/>
        <w:rPr>
          <w:rFonts w:ascii="Arial Narrow" w:hAnsi="Arial Narrow" w:cs="Garamond"/>
          <w:b/>
          <w:bCs/>
          <w:i/>
          <w:iCs/>
          <w:color w:val="E36C0A" w:themeColor="accent6" w:themeShade="BF"/>
          <w:sz w:val="18"/>
          <w:szCs w:val="16"/>
          <w:lang w:bidi="bn-IN"/>
        </w:rPr>
      </w:pPr>
    </w:p>
    <w:p w:rsidR="00E70151" w:rsidRPr="005678A2" w:rsidRDefault="00E70151" w:rsidP="009835A9">
      <w:pPr>
        <w:autoSpaceDE w:val="0"/>
        <w:autoSpaceDN w:val="0"/>
        <w:adjustRightInd w:val="0"/>
        <w:spacing w:after="0" w:line="240" w:lineRule="auto"/>
        <w:jc w:val="both"/>
        <w:rPr>
          <w:rFonts w:ascii="Garamond" w:hAnsi="Garamond" w:cs="Garamond"/>
          <w:b/>
          <w:bCs/>
          <w:i/>
          <w:iCs/>
          <w:color w:val="E36C0A" w:themeColor="accent6" w:themeShade="BF"/>
          <w:sz w:val="24"/>
          <w:szCs w:val="24"/>
          <w:lang w:bidi="bn-IN"/>
        </w:rPr>
      </w:pPr>
      <w:r w:rsidRPr="005678A2">
        <w:rPr>
          <w:rFonts w:ascii="Garamond" w:hAnsi="Garamond" w:cs="Garamond"/>
          <w:b/>
          <w:bCs/>
          <w:i/>
          <w:iCs/>
          <w:color w:val="E36C0A" w:themeColor="accent6" w:themeShade="BF"/>
          <w:sz w:val="24"/>
          <w:szCs w:val="24"/>
          <w:lang w:bidi="bn-IN"/>
        </w:rPr>
        <w:t>Organising Committee</w:t>
      </w:r>
    </w:p>
    <w:p w:rsidR="00FE52C1" w:rsidRPr="00DD3A69" w:rsidRDefault="00FE52C1" w:rsidP="009835A9">
      <w:pPr>
        <w:autoSpaceDE w:val="0"/>
        <w:autoSpaceDN w:val="0"/>
        <w:adjustRightInd w:val="0"/>
        <w:spacing w:after="0" w:line="240" w:lineRule="auto"/>
        <w:jc w:val="both"/>
        <w:rPr>
          <w:rFonts w:ascii="Garamond" w:hAnsi="Garamond" w:cs="Garamond"/>
          <w:b/>
          <w:bCs/>
          <w:i/>
          <w:iCs/>
          <w:color w:val="C00000"/>
          <w:sz w:val="6"/>
          <w:szCs w:val="16"/>
          <w:lang w:bidi="bn-IN"/>
        </w:rPr>
      </w:pPr>
    </w:p>
    <w:p w:rsidR="00E70151" w:rsidRPr="00DD3A69" w:rsidRDefault="002E6B9F" w:rsidP="00DD3A69">
      <w:pPr>
        <w:pStyle w:val="NoSpacing"/>
        <w:rPr>
          <w:rFonts w:ascii="Arial Narrow" w:hAnsi="Arial Narrow"/>
          <w:b/>
          <w:color w:val="C00000"/>
          <w:sz w:val="20"/>
        </w:rPr>
      </w:pPr>
      <w:r w:rsidRPr="00DD3A69">
        <w:rPr>
          <w:rFonts w:ascii="Arial Narrow" w:hAnsi="Arial Narrow"/>
          <w:b/>
          <w:color w:val="C00000"/>
          <w:sz w:val="20"/>
        </w:rPr>
        <w:t>Patrons:</w:t>
      </w:r>
    </w:p>
    <w:p w:rsidR="00E70151" w:rsidRPr="00DD3A69" w:rsidRDefault="00E70151" w:rsidP="00DD3A69">
      <w:pPr>
        <w:pStyle w:val="NoSpacing"/>
        <w:rPr>
          <w:rFonts w:ascii="Arial Narrow" w:hAnsi="Arial Narrow"/>
          <w:b/>
          <w:i/>
          <w:color w:val="002060"/>
          <w:sz w:val="20"/>
        </w:rPr>
      </w:pPr>
      <w:r w:rsidRPr="00DD3A69">
        <w:rPr>
          <w:rFonts w:ascii="Arial Narrow" w:hAnsi="Arial Narrow"/>
          <w:b/>
          <w:i/>
          <w:color w:val="002060"/>
          <w:sz w:val="20"/>
        </w:rPr>
        <w:t xml:space="preserve"> Dr. K. </w:t>
      </w:r>
      <w:proofErr w:type="spellStart"/>
      <w:r w:rsidRPr="00DD3A69">
        <w:rPr>
          <w:rFonts w:ascii="Arial Narrow" w:hAnsi="Arial Narrow"/>
          <w:b/>
          <w:i/>
          <w:color w:val="002060"/>
          <w:sz w:val="20"/>
        </w:rPr>
        <w:t>Muraleedharan</w:t>
      </w:r>
      <w:proofErr w:type="spellEnd"/>
      <w:r w:rsidRPr="00DD3A69">
        <w:rPr>
          <w:rFonts w:ascii="Arial Narrow" w:hAnsi="Arial Narrow"/>
          <w:b/>
          <w:i/>
          <w:color w:val="002060"/>
          <w:sz w:val="20"/>
        </w:rPr>
        <w:t xml:space="preserve">, Director, </w:t>
      </w:r>
      <w:r w:rsidR="00DC7B03" w:rsidRPr="00DD3A69">
        <w:rPr>
          <w:rFonts w:ascii="Arial Narrow" w:hAnsi="Arial Narrow"/>
          <w:b/>
          <w:i/>
          <w:color w:val="002060"/>
          <w:sz w:val="20"/>
        </w:rPr>
        <w:t>CSIR-</w:t>
      </w:r>
      <w:r w:rsidRPr="00DD3A69">
        <w:rPr>
          <w:rFonts w:ascii="Arial Narrow" w:hAnsi="Arial Narrow"/>
          <w:b/>
          <w:i/>
          <w:color w:val="002060"/>
          <w:sz w:val="20"/>
        </w:rPr>
        <w:t>CGCRI</w:t>
      </w:r>
    </w:p>
    <w:p w:rsidR="00E70151" w:rsidRPr="00DD3A69" w:rsidRDefault="00E70151" w:rsidP="00DD3A69">
      <w:pPr>
        <w:pStyle w:val="NoSpacing"/>
        <w:rPr>
          <w:rFonts w:ascii="Arial Narrow" w:hAnsi="Arial Narrow"/>
          <w:b/>
          <w:i/>
          <w:color w:val="002060"/>
          <w:sz w:val="20"/>
        </w:rPr>
      </w:pPr>
      <w:r w:rsidRPr="00DD3A69">
        <w:rPr>
          <w:rFonts w:ascii="Arial Narrow" w:hAnsi="Arial Narrow"/>
          <w:b/>
          <w:i/>
          <w:color w:val="002060"/>
          <w:sz w:val="20"/>
        </w:rPr>
        <w:t xml:space="preserve"> Mr. R. Himatsingka, President, IAPQR</w:t>
      </w:r>
    </w:p>
    <w:p w:rsidR="00DD3A69" w:rsidRPr="00DD3A69" w:rsidRDefault="00DD3A69" w:rsidP="00DD3A69">
      <w:pPr>
        <w:pStyle w:val="NoSpacing"/>
        <w:rPr>
          <w:rFonts w:ascii="Arial Narrow" w:hAnsi="Arial Narrow"/>
          <w:b/>
          <w:color w:val="C00000"/>
          <w:sz w:val="8"/>
        </w:rPr>
      </w:pPr>
    </w:p>
    <w:p w:rsidR="00E70151" w:rsidRPr="00DD3A69" w:rsidRDefault="002E6B9F" w:rsidP="00DD3A69">
      <w:pPr>
        <w:pStyle w:val="NoSpacing"/>
        <w:rPr>
          <w:rFonts w:ascii="Arial Narrow" w:hAnsi="Arial Narrow"/>
          <w:b/>
          <w:color w:val="C00000"/>
          <w:sz w:val="20"/>
        </w:rPr>
      </w:pPr>
      <w:r w:rsidRPr="00DD3A69">
        <w:rPr>
          <w:rFonts w:ascii="Arial Narrow" w:hAnsi="Arial Narrow"/>
          <w:b/>
          <w:color w:val="C00000"/>
          <w:sz w:val="20"/>
        </w:rPr>
        <w:t>Chairman:</w:t>
      </w:r>
    </w:p>
    <w:p w:rsidR="00E70151" w:rsidRPr="00DD3A69" w:rsidRDefault="00E70151" w:rsidP="00DD3A69">
      <w:pPr>
        <w:pStyle w:val="NoSpacing"/>
        <w:rPr>
          <w:rFonts w:ascii="Arial Narrow" w:hAnsi="Arial Narrow"/>
          <w:b/>
          <w:i/>
          <w:color w:val="002060"/>
          <w:sz w:val="20"/>
        </w:rPr>
      </w:pPr>
      <w:proofErr w:type="gramStart"/>
      <w:r w:rsidRPr="00DD3A69">
        <w:rPr>
          <w:rFonts w:ascii="Arial Narrow" w:hAnsi="Arial Narrow"/>
          <w:b/>
          <w:i/>
          <w:color w:val="002060"/>
          <w:sz w:val="20"/>
        </w:rPr>
        <w:t>Prof.</w:t>
      </w:r>
      <w:proofErr w:type="gramEnd"/>
      <w:r w:rsidRPr="00DD3A69">
        <w:rPr>
          <w:rFonts w:ascii="Arial Narrow" w:hAnsi="Arial Narrow"/>
          <w:b/>
          <w:i/>
          <w:color w:val="002060"/>
          <w:sz w:val="20"/>
        </w:rPr>
        <w:t xml:space="preserve">  S.P.Mukherjee</w:t>
      </w:r>
    </w:p>
    <w:p w:rsidR="00DD3A69" w:rsidRPr="00DD3A69" w:rsidRDefault="00DD3A69" w:rsidP="00DD3A69">
      <w:pPr>
        <w:pStyle w:val="NoSpacing"/>
        <w:rPr>
          <w:rFonts w:ascii="Arial Narrow" w:hAnsi="Arial Narrow"/>
          <w:b/>
          <w:color w:val="C00000"/>
          <w:sz w:val="8"/>
          <w:szCs w:val="20"/>
        </w:rPr>
      </w:pPr>
    </w:p>
    <w:p w:rsidR="00E70151" w:rsidRPr="00DD3A69" w:rsidRDefault="00E70151" w:rsidP="00DD3A69">
      <w:pPr>
        <w:pStyle w:val="NoSpacing"/>
        <w:rPr>
          <w:rFonts w:ascii="Arial Narrow" w:hAnsi="Arial Narrow"/>
          <w:b/>
          <w:color w:val="C00000"/>
          <w:sz w:val="20"/>
          <w:szCs w:val="20"/>
        </w:rPr>
      </w:pPr>
      <w:r w:rsidRPr="00DD3A69">
        <w:rPr>
          <w:rFonts w:ascii="Arial Narrow" w:hAnsi="Arial Narrow"/>
          <w:b/>
          <w:color w:val="C00000"/>
          <w:sz w:val="20"/>
          <w:szCs w:val="20"/>
        </w:rPr>
        <w:t>Vice-</w:t>
      </w:r>
      <w:r w:rsidR="002E6B9F" w:rsidRPr="00DD3A69">
        <w:rPr>
          <w:rFonts w:ascii="Arial Narrow" w:hAnsi="Arial Narrow"/>
          <w:b/>
          <w:color w:val="C00000"/>
          <w:sz w:val="20"/>
          <w:szCs w:val="20"/>
        </w:rPr>
        <w:t>Chairmen:</w:t>
      </w:r>
    </w:p>
    <w:p w:rsidR="00CB7CB1" w:rsidRDefault="00DC7B03" w:rsidP="00DD3A69">
      <w:pPr>
        <w:pStyle w:val="NoSpacing"/>
        <w:rPr>
          <w:rFonts w:ascii="Arial Narrow" w:hAnsi="Arial Narrow"/>
          <w:b/>
          <w:i/>
          <w:color w:val="002060"/>
          <w:sz w:val="20"/>
        </w:rPr>
      </w:pPr>
      <w:r w:rsidRPr="00DD3A69">
        <w:rPr>
          <w:rFonts w:ascii="Arial Narrow" w:hAnsi="Arial Narrow"/>
          <w:b/>
          <w:i/>
          <w:color w:val="002060"/>
          <w:sz w:val="20"/>
        </w:rPr>
        <w:t xml:space="preserve">Prof. Bikas K. </w:t>
      </w:r>
      <w:proofErr w:type="spellStart"/>
      <w:r w:rsidRPr="00DD3A69">
        <w:rPr>
          <w:rFonts w:ascii="Arial Narrow" w:hAnsi="Arial Narrow"/>
          <w:b/>
          <w:i/>
          <w:color w:val="002060"/>
          <w:sz w:val="20"/>
        </w:rPr>
        <w:t>Sinha</w:t>
      </w:r>
      <w:proofErr w:type="spellEnd"/>
      <w:r w:rsidR="00451D03" w:rsidRPr="00DD3A69">
        <w:rPr>
          <w:rFonts w:ascii="Arial Narrow" w:hAnsi="Arial Narrow"/>
          <w:b/>
          <w:i/>
          <w:color w:val="002060"/>
          <w:sz w:val="20"/>
        </w:rPr>
        <w:t xml:space="preserve">, Prof. </w:t>
      </w:r>
      <w:proofErr w:type="spellStart"/>
      <w:r w:rsidR="00451D03" w:rsidRPr="00DD3A69">
        <w:rPr>
          <w:rFonts w:ascii="Arial Narrow" w:hAnsi="Arial Narrow"/>
          <w:b/>
          <w:i/>
          <w:color w:val="002060"/>
          <w:sz w:val="20"/>
        </w:rPr>
        <w:t>Srijib</w:t>
      </w:r>
      <w:proofErr w:type="spellEnd"/>
      <w:r w:rsidR="00451D03" w:rsidRPr="00DD3A69">
        <w:rPr>
          <w:rFonts w:ascii="Arial Narrow" w:hAnsi="Arial Narrow"/>
          <w:b/>
          <w:i/>
          <w:color w:val="002060"/>
          <w:sz w:val="20"/>
        </w:rPr>
        <w:t xml:space="preserve"> </w:t>
      </w:r>
      <w:proofErr w:type="spellStart"/>
      <w:r w:rsidR="00451D03" w:rsidRPr="00DD3A69">
        <w:rPr>
          <w:rFonts w:ascii="Arial Narrow" w:hAnsi="Arial Narrow"/>
          <w:b/>
          <w:i/>
          <w:color w:val="002060"/>
          <w:sz w:val="20"/>
        </w:rPr>
        <w:t>Bagchi</w:t>
      </w:r>
      <w:proofErr w:type="spellEnd"/>
      <w:r w:rsidR="00451D03" w:rsidRPr="00DD3A69">
        <w:rPr>
          <w:rFonts w:ascii="Arial Narrow" w:hAnsi="Arial Narrow"/>
          <w:b/>
          <w:i/>
          <w:color w:val="002060"/>
          <w:sz w:val="20"/>
        </w:rPr>
        <w:t xml:space="preserve"> and </w:t>
      </w:r>
    </w:p>
    <w:p w:rsidR="00E70151" w:rsidRPr="00DD3A69" w:rsidRDefault="00E70151" w:rsidP="00DD3A69">
      <w:pPr>
        <w:pStyle w:val="NoSpacing"/>
        <w:rPr>
          <w:rFonts w:ascii="Arial Narrow" w:hAnsi="Arial Narrow"/>
          <w:b/>
          <w:i/>
          <w:color w:val="002060"/>
          <w:sz w:val="20"/>
        </w:rPr>
      </w:pPr>
      <w:r w:rsidRPr="00DD3A69">
        <w:rPr>
          <w:rFonts w:ascii="Arial Narrow" w:hAnsi="Arial Narrow"/>
          <w:b/>
          <w:i/>
          <w:color w:val="002060"/>
          <w:sz w:val="20"/>
        </w:rPr>
        <w:t xml:space="preserve">Prof. </w:t>
      </w:r>
      <w:r w:rsidR="003B1C83" w:rsidRPr="00DD3A69">
        <w:rPr>
          <w:rFonts w:ascii="Arial Narrow" w:hAnsi="Arial Narrow"/>
          <w:b/>
          <w:i/>
          <w:color w:val="002060"/>
          <w:sz w:val="20"/>
        </w:rPr>
        <w:t>Ashis Sengupta</w:t>
      </w:r>
    </w:p>
    <w:p w:rsidR="00DD3A69" w:rsidRPr="00DD3A69" w:rsidRDefault="00DD3A69" w:rsidP="009835A9">
      <w:pPr>
        <w:pStyle w:val="NoSpacing"/>
        <w:jc w:val="both"/>
        <w:rPr>
          <w:rFonts w:ascii="Arial Narrow" w:hAnsi="Arial Narrow"/>
          <w:b/>
          <w:sz w:val="10"/>
          <w:szCs w:val="20"/>
        </w:rPr>
      </w:pPr>
    </w:p>
    <w:p w:rsidR="00E70151" w:rsidRPr="00DD3A69" w:rsidRDefault="00E70151" w:rsidP="009835A9">
      <w:pPr>
        <w:pStyle w:val="NoSpacing"/>
        <w:jc w:val="both"/>
        <w:rPr>
          <w:rFonts w:ascii="Arial Narrow" w:hAnsi="Arial Narrow"/>
          <w:color w:val="C00000"/>
          <w:sz w:val="20"/>
          <w:szCs w:val="20"/>
          <w:u w:val="single"/>
        </w:rPr>
      </w:pPr>
      <w:r w:rsidRPr="00DD3A69">
        <w:rPr>
          <w:rFonts w:ascii="Arial Narrow" w:hAnsi="Arial Narrow"/>
          <w:b/>
          <w:color w:val="C00000"/>
          <w:sz w:val="20"/>
          <w:szCs w:val="20"/>
        </w:rPr>
        <w:t>Joint Conveners</w:t>
      </w:r>
      <w:r w:rsidRPr="00DD3A69">
        <w:rPr>
          <w:rFonts w:ascii="Arial Narrow" w:hAnsi="Arial Narrow"/>
          <w:color w:val="C00000"/>
          <w:sz w:val="20"/>
          <w:szCs w:val="20"/>
        </w:rPr>
        <w:t>:</w:t>
      </w:r>
      <w:r w:rsidRPr="00DD3A69">
        <w:rPr>
          <w:rFonts w:ascii="Arial Narrow" w:hAnsi="Arial Narrow"/>
          <w:color w:val="C00000"/>
          <w:sz w:val="20"/>
          <w:szCs w:val="20"/>
          <w:u w:val="single"/>
        </w:rPr>
        <w:t xml:space="preserve"> </w:t>
      </w:r>
    </w:p>
    <w:p w:rsidR="00DC7B03" w:rsidRPr="00DD3A69" w:rsidRDefault="00E70151" w:rsidP="009835A9">
      <w:pPr>
        <w:pStyle w:val="NoSpacing"/>
        <w:jc w:val="both"/>
        <w:rPr>
          <w:rFonts w:ascii="Arial Narrow" w:hAnsi="Arial Narrow"/>
          <w:b/>
          <w:i/>
          <w:color w:val="002060"/>
          <w:sz w:val="20"/>
          <w:szCs w:val="20"/>
        </w:rPr>
      </w:pPr>
      <w:r w:rsidRPr="00DD3A69">
        <w:rPr>
          <w:rFonts w:ascii="Arial Narrow" w:hAnsi="Arial Narrow"/>
          <w:b/>
          <w:i/>
          <w:color w:val="002060"/>
          <w:sz w:val="20"/>
          <w:szCs w:val="20"/>
        </w:rPr>
        <w:t>Prof. Asis K Chattopadhyay (</w:t>
      </w:r>
      <w:hyperlink r:id="rId9" w:history="1">
        <w:r w:rsidRPr="00DD3A69">
          <w:rPr>
            <w:rStyle w:val="Hyperlink"/>
            <w:rFonts w:ascii="Arial Narrow" w:hAnsi="Arial Narrow"/>
            <w:b/>
            <w:i/>
            <w:color w:val="002060"/>
            <w:sz w:val="20"/>
            <w:szCs w:val="20"/>
            <w:u w:val="none"/>
          </w:rPr>
          <w:t>akcstat@gmail.com</w:t>
        </w:r>
      </w:hyperlink>
      <w:r w:rsidRPr="00DD3A69">
        <w:rPr>
          <w:rFonts w:ascii="Arial Narrow" w:hAnsi="Arial Narrow"/>
          <w:b/>
          <w:i/>
          <w:color w:val="002060"/>
          <w:sz w:val="20"/>
          <w:szCs w:val="20"/>
        </w:rPr>
        <w:t>)</w:t>
      </w:r>
    </w:p>
    <w:p w:rsidR="00E70151" w:rsidRPr="00DD3A69" w:rsidRDefault="00E70151" w:rsidP="009835A9">
      <w:pPr>
        <w:pStyle w:val="NoSpacing"/>
        <w:jc w:val="both"/>
        <w:rPr>
          <w:rFonts w:ascii="Arial Narrow" w:hAnsi="Arial Narrow"/>
          <w:b/>
          <w:i/>
          <w:color w:val="002060"/>
          <w:sz w:val="20"/>
          <w:szCs w:val="20"/>
        </w:rPr>
      </w:pPr>
      <w:r w:rsidRPr="00DD3A69">
        <w:rPr>
          <w:rFonts w:ascii="Arial Narrow" w:hAnsi="Arial Narrow"/>
          <w:b/>
          <w:i/>
          <w:color w:val="002060"/>
          <w:sz w:val="20"/>
          <w:szCs w:val="20"/>
        </w:rPr>
        <w:t>Prof. Manisha Pal (</w:t>
      </w:r>
      <w:hyperlink r:id="rId10" w:history="1">
        <w:r w:rsidRPr="00DD3A69">
          <w:rPr>
            <w:rStyle w:val="Hyperlink"/>
            <w:rFonts w:ascii="Arial Narrow" w:hAnsi="Arial Narrow"/>
            <w:b/>
            <w:i/>
            <w:color w:val="002060"/>
            <w:sz w:val="20"/>
            <w:szCs w:val="20"/>
            <w:u w:val="none"/>
          </w:rPr>
          <w:t>manishapal2@gmail.com</w:t>
        </w:r>
      </w:hyperlink>
      <w:r w:rsidRPr="00DD3A69">
        <w:rPr>
          <w:rFonts w:ascii="Arial Narrow" w:hAnsi="Arial Narrow"/>
          <w:b/>
          <w:i/>
          <w:color w:val="002060"/>
          <w:sz w:val="20"/>
          <w:szCs w:val="20"/>
        </w:rPr>
        <w:t xml:space="preserve"> )</w:t>
      </w:r>
    </w:p>
    <w:p w:rsidR="00E70151" w:rsidRPr="002E6B9F" w:rsidRDefault="00E70151">
      <w:pPr>
        <w:rPr>
          <w:rFonts w:ascii="Arial Narrow" w:hAnsi="Arial Narrow"/>
          <w:sz w:val="20"/>
          <w:szCs w:val="20"/>
        </w:rPr>
      </w:pPr>
    </w:p>
    <w:p w:rsidR="00DD3A69" w:rsidRDefault="00DD3A69">
      <w:pPr>
        <w:rPr>
          <w:rFonts w:ascii="Arial Narrow" w:hAnsi="Arial Narrow"/>
          <w:sz w:val="20"/>
          <w:szCs w:val="20"/>
        </w:rPr>
      </w:pPr>
    </w:p>
    <w:p w:rsidR="000C2B7C" w:rsidRPr="00B65AB5" w:rsidRDefault="000C2B7C" w:rsidP="000C2B7C">
      <w:pPr>
        <w:pStyle w:val="NoSpacing"/>
        <w:rPr>
          <w:rFonts w:ascii="Arial Narrow" w:hAnsi="Arial Narrow"/>
          <w:b/>
          <w:color w:val="C00000"/>
          <w:sz w:val="20"/>
          <w:szCs w:val="20"/>
        </w:rPr>
      </w:pPr>
      <w:r w:rsidRPr="00B65AB5">
        <w:rPr>
          <w:rFonts w:ascii="Arial Narrow" w:hAnsi="Arial Narrow"/>
          <w:b/>
          <w:color w:val="C00000"/>
          <w:sz w:val="20"/>
          <w:szCs w:val="20"/>
        </w:rPr>
        <w:lastRenderedPageBreak/>
        <w:t>Members:</w:t>
      </w:r>
    </w:p>
    <w:p w:rsidR="000C2B7C" w:rsidRPr="000C2B7C" w:rsidRDefault="000C2B7C" w:rsidP="000C2B7C">
      <w:pPr>
        <w:pStyle w:val="NoSpacing"/>
        <w:rPr>
          <w:rFonts w:ascii="Times New Roman" w:hAnsi="Times New Roman"/>
          <w:sz w:val="20"/>
          <w:szCs w:val="24"/>
        </w:rPr>
      </w:pPr>
      <w:r w:rsidRPr="000C2B7C">
        <w:rPr>
          <w:rFonts w:ascii="Times New Roman" w:hAnsi="Times New Roman"/>
          <w:sz w:val="20"/>
          <w:szCs w:val="24"/>
        </w:rPr>
        <w:t>Professor B. Das, Former Head, Department of Statistics, Presidency College, Kolkata</w:t>
      </w:r>
    </w:p>
    <w:p w:rsidR="000C2B7C" w:rsidRPr="000C2B7C" w:rsidRDefault="000C2B7C" w:rsidP="000C2B7C">
      <w:pPr>
        <w:pStyle w:val="NoSpacing"/>
        <w:rPr>
          <w:rFonts w:ascii="Times New Roman" w:hAnsi="Times New Roman"/>
          <w:sz w:val="20"/>
          <w:szCs w:val="24"/>
        </w:rPr>
      </w:pPr>
      <w:r w:rsidRPr="000C2B7C">
        <w:rPr>
          <w:rFonts w:ascii="Times New Roman" w:hAnsi="Times New Roman"/>
          <w:sz w:val="20"/>
          <w:szCs w:val="24"/>
        </w:rPr>
        <w:t xml:space="preserve">Professor </w:t>
      </w:r>
      <w:proofErr w:type="spellStart"/>
      <w:r w:rsidRPr="000C2B7C">
        <w:rPr>
          <w:rFonts w:ascii="Times New Roman" w:hAnsi="Times New Roman"/>
          <w:sz w:val="20"/>
          <w:szCs w:val="24"/>
        </w:rPr>
        <w:t>Bikas</w:t>
      </w:r>
      <w:proofErr w:type="spellEnd"/>
      <w:r w:rsidRPr="000C2B7C">
        <w:rPr>
          <w:rFonts w:ascii="Times New Roman" w:hAnsi="Times New Roman"/>
          <w:sz w:val="20"/>
          <w:szCs w:val="24"/>
        </w:rPr>
        <w:t xml:space="preserve"> Kumar </w:t>
      </w:r>
      <w:proofErr w:type="spellStart"/>
      <w:r w:rsidRPr="000C2B7C">
        <w:rPr>
          <w:rFonts w:ascii="Times New Roman" w:hAnsi="Times New Roman"/>
          <w:sz w:val="20"/>
          <w:szCs w:val="24"/>
        </w:rPr>
        <w:t>Sinha</w:t>
      </w:r>
      <w:proofErr w:type="spellEnd"/>
      <w:r w:rsidRPr="000C2B7C">
        <w:rPr>
          <w:rFonts w:ascii="Times New Roman" w:hAnsi="Times New Roman"/>
          <w:sz w:val="20"/>
          <w:szCs w:val="24"/>
        </w:rPr>
        <w:t>, Former Professor, Indian Statistical Institute, Kolkata</w:t>
      </w:r>
    </w:p>
    <w:p w:rsidR="000C2B7C" w:rsidRPr="000C2B7C" w:rsidRDefault="000C2B7C" w:rsidP="000C2B7C">
      <w:pPr>
        <w:pStyle w:val="NoSpacing"/>
        <w:rPr>
          <w:rFonts w:ascii="Times New Roman" w:hAnsi="Times New Roman"/>
          <w:sz w:val="20"/>
          <w:szCs w:val="24"/>
        </w:rPr>
      </w:pPr>
      <w:r w:rsidRPr="000C2B7C">
        <w:rPr>
          <w:rFonts w:ascii="Times New Roman" w:hAnsi="Times New Roman"/>
          <w:sz w:val="20"/>
          <w:szCs w:val="24"/>
        </w:rPr>
        <w:t xml:space="preserve">Professor </w:t>
      </w:r>
      <w:proofErr w:type="spellStart"/>
      <w:r w:rsidRPr="000C2B7C">
        <w:rPr>
          <w:rFonts w:ascii="Times New Roman" w:hAnsi="Times New Roman"/>
          <w:sz w:val="20"/>
          <w:szCs w:val="24"/>
        </w:rPr>
        <w:t>Asit</w:t>
      </w:r>
      <w:proofErr w:type="spellEnd"/>
      <w:r w:rsidRPr="000C2B7C">
        <w:rPr>
          <w:rFonts w:ascii="Times New Roman" w:hAnsi="Times New Roman"/>
          <w:sz w:val="20"/>
          <w:szCs w:val="24"/>
        </w:rPr>
        <w:t xml:space="preserve"> </w:t>
      </w:r>
      <w:proofErr w:type="spellStart"/>
      <w:r w:rsidRPr="000C2B7C">
        <w:rPr>
          <w:rFonts w:ascii="Times New Roman" w:hAnsi="Times New Roman"/>
          <w:sz w:val="20"/>
          <w:szCs w:val="24"/>
        </w:rPr>
        <w:t>Baran</w:t>
      </w:r>
      <w:proofErr w:type="spellEnd"/>
      <w:r w:rsidRPr="000C2B7C">
        <w:rPr>
          <w:rFonts w:ascii="Times New Roman" w:hAnsi="Times New Roman"/>
          <w:sz w:val="20"/>
          <w:szCs w:val="24"/>
        </w:rPr>
        <w:t xml:space="preserve"> </w:t>
      </w:r>
      <w:proofErr w:type="spellStart"/>
      <w:r w:rsidRPr="000C2B7C">
        <w:rPr>
          <w:rFonts w:ascii="Times New Roman" w:hAnsi="Times New Roman"/>
          <w:sz w:val="20"/>
          <w:szCs w:val="24"/>
        </w:rPr>
        <w:t>Aich</w:t>
      </w:r>
      <w:proofErr w:type="spellEnd"/>
      <w:r w:rsidRPr="000C2B7C">
        <w:rPr>
          <w:rFonts w:ascii="Times New Roman" w:hAnsi="Times New Roman"/>
          <w:sz w:val="20"/>
          <w:szCs w:val="24"/>
        </w:rPr>
        <w:t xml:space="preserve">, Director, Study </w:t>
      </w:r>
      <w:proofErr w:type="spellStart"/>
      <w:r w:rsidRPr="000C2B7C">
        <w:rPr>
          <w:rFonts w:ascii="Times New Roman" w:hAnsi="Times New Roman"/>
          <w:sz w:val="20"/>
          <w:szCs w:val="24"/>
        </w:rPr>
        <w:t>Centres</w:t>
      </w:r>
      <w:proofErr w:type="spellEnd"/>
      <w:r w:rsidRPr="000C2B7C">
        <w:rPr>
          <w:rFonts w:ascii="Times New Roman" w:hAnsi="Times New Roman"/>
          <w:sz w:val="20"/>
          <w:szCs w:val="24"/>
        </w:rPr>
        <w:t xml:space="preserve">, </w:t>
      </w:r>
      <w:proofErr w:type="spellStart"/>
      <w:r w:rsidRPr="000C2B7C">
        <w:rPr>
          <w:rFonts w:ascii="Times New Roman" w:hAnsi="Times New Roman"/>
          <w:sz w:val="20"/>
          <w:szCs w:val="24"/>
        </w:rPr>
        <w:t>Netaji</w:t>
      </w:r>
      <w:proofErr w:type="spellEnd"/>
      <w:r w:rsidRPr="000C2B7C">
        <w:rPr>
          <w:rFonts w:ascii="Times New Roman" w:hAnsi="Times New Roman"/>
          <w:sz w:val="20"/>
          <w:szCs w:val="24"/>
        </w:rPr>
        <w:t xml:space="preserve"> </w:t>
      </w:r>
      <w:proofErr w:type="spellStart"/>
      <w:r w:rsidRPr="000C2B7C">
        <w:rPr>
          <w:rFonts w:ascii="Times New Roman" w:hAnsi="Times New Roman"/>
          <w:sz w:val="20"/>
          <w:szCs w:val="24"/>
        </w:rPr>
        <w:t>Subhas</w:t>
      </w:r>
      <w:proofErr w:type="spellEnd"/>
      <w:r w:rsidRPr="000C2B7C">
        <w:rPr>
          <w:rFonts w:ascii="Times New Roman" w:hAnsi="Times New Roman"/>
          <w:sz w:val="20"/>
          <w:szCs w:val="24"/>
        </w:rPr>
        <w:t xml:space="preserve"> Open University, Kolkata</w:t>
      </w:r>
    </w:p>
    <w:p w:rsidR="000C2B7C" w:rsidRPr="000C2B7C" w:rsidRDefault="000C2B7C" w:rsidP="000C2B7C">
      <w:pPr>
        <w:pStyle w:val="NoSpacing"/>
        <w:rPr>
          <w:rFonts w:ascii="Times New Roman" w:hAnsi="Times New Roman"/>
          <w:sz w:val="20"/>
          <w:szCs w:val="24"/>
        </w:rPr>
      </w:pPr>
      <w:r w:rsidRPr="000C2B7C">
        <w:rPr>
          <w:rFonts w:ascii="Times New Roman" w:hAnsi="Times New Roman"/>
          <w:sz w:val="20"/>
          <w:szCs w:val="24"/>
        </w:rPr>
        <w:t xml:space="preserve">Dr. </w:t>
      </w:r>
      <w:proofErr w:type="spellStart"/>
      <w:r w:rsidRPr="000C2B7C">
        <w:rPr>
          <w:rFonts w:ascii="Times New Roman" w:hAnsi="Times New Roman"/>
          <w:sz w:val="20"/>
          <w:szCs w:val="24"/>
        </w:rPr>
        <w:t>Krishnendu</w:t>
      </w:r>
      <w:proofErr w:type="spellEnd"/>
      <w:r w:rsidRPr="000C2B7C">
        <w:rPr>
          <w:rFonts w:ascii="Times New Roman" w:hAnsi="Times New Roman"/>
          <w:sz w:val="20"/>
          <w:szCs w:val="24"/>
        </w:rPr>
        <w:t xml:space="preserve"> Das, Principal Scientist (Soil Science), </w:t>
      </w:r>
    </w:p>
    <w:p w:rsidR="000C2B7C" w:rsidRPr="000C2B7C" w:rsidRDefault="000C2B7C" w:rsidP="000C2B7C">
      <w:pPr>
        <w:pStyle w:val="NoSpacing"/>
        <w:rPr>
          <w:rFonts w:ascii="Times New Roman" w:hAnsi="Times New Roman"/>
          <w:sz w:val="20"/>
          <w:szCs w:val="24"/>
        </w:rPr>
      </w:pPr>
      <w:r w:rsidRPr="000C2B7C">
        <w:rPr>
          <w:rFonts w:ascii="Times New Roman" w:hAnsi="Times New Roman"/>
          <w:sz w:val="20"/>
          <w:szCs w:val="24"/>
        </w:rPr>
        <w:t>ICAR-National Bureau of Soil Survey &amp; Land Use Planning, Kolkata</w:t>
      </w:r>
    </w:p>
    <w:p w:rsidR="000C2B7C" w:rsidRPr="000C2B7C" w:rsidRDefault="000C2B7C" w:rsidP="000C2B7C">
      <w:pPr>
        <w:pStyle w:val="NoSpacing"/>
        <w:rPr>
          <w:rFonts w:ascii="Times New Roman" w:hAnsi="Times New Roman"/>
          <w:sz w:val="20"/>
          <w:szCs w:val="24"/>
        </w:rPr>
      </w:pPr>
      <w:r w:rsidRPr="000C2B7C">
        <w:rPr>
          <w:rFonts w:ascii="Times New Roman" w:hAnsi="Times New Roman"/>
          <w:sz w:val="20"/>
          <w:szCs w:val="24"/>
        </w:rPr>
        <w:t xml:space="preserve">Dr. </w:t>
      </w:r>
      <w:proofErr w:type="spellStart"/>
      <w:r w:rsidRPr="000C2B7C">
        <w:rPr>
          <w:rFonts w:ascii="Times New Roman" w:hAnsi="Times New Roman"/>
          <w:sz w:val="20"/>
          <w:szCs w:val="24"/>
        </w:rPr>
        <w:t>Subhas</w:t>
      </w:r>
      <w:proofErr w:type="spellEnd"/>
      <w:r w:rsidRPr="000C2B7C">
        <w:rPr>
          <w:rFonts w:ascii="Times New Roman" w:hAnsi="Times New Roman"/>
          <w:sz w:val="20"/>
          <w:szCs w:val="24"/>
        </w:rPr>
        <w:t xml:space="preserve"> </w:t>
      </w:r>
      <w:proofErr w:type="spellStart"/>
      <w:r w:rsidRPr="000C2B7C">
        <w:rPr>
          <w:rFonts w:ascii="Times New Roman" w:hAnsi="Times New Roman"/>
          <w:sz w:val="20"/>
          <w:szCs w:val="24"/>
        </w:rPr>
        <w:t>Nandy</w:t>
      </w:r>
      <w:proofErr w:type="spellEnd"/>
      <w:r w:rsidRPr="000C2B7C">
        <w:rPr>
          <w:rFonts w:ascii="Times New Roman" w:hAnsi="Times New Roman"/>
          <w:sz w:val="20"/>
          <w:szCs w:val="24"/>
        </w:rPr>
        <w:t>, Indian Statistical Institute, Kolkata</w:t>
      </w:r>
    </w:p>
    <w:p w:rsidR="000C2B7C" w:rsidRPr="000C2B7C" w:rsidRDefault="000C2B7C" w:rsidP="000C2B7C">
      <w:pPr>
        <w:pStyle w:val="NoSpacing"/>
        <w:rPr>
          <w:rFonts w:ascii="Times New Roman" w:hAnsi="Times New Roman"/>
          <w:sz w:val="20"/>
          <w:szCs w:val="24"/>
        </w:rPr>
      </w:pPr>
      <w:r w:rsidRPr="000C2B7C">
        <w:rPr>
          <w:rFonts w:ascii="Times New Roman" w:hAnsi="Times New Roman"/>
          <w:sz w:val="20"/>
          <w:szCs w:val="24"/>
        </w:rPr>
        <w:t xml:space="preserve">Professor </w:t>
      </w:r>
      <w:proofErr w:type="spellStart"/>
      <w:r w:rsidRPr="000C2B7C">
        <w:rPr>
          <w:rFonts w:ascii="Times New Roman" w:hAnsi="Times New Roman"/>
          <w:sz w:val="20"/>
          <w:szCs w:val="24"/>
        </w:rPr>
        <w:t>Gaurangadeb</w:t>
      </w:r>
      <w:proofErr w:type="spellEnd"/>
      <w:r w:rsidRPr="000C2B7C">
        <w:rPr>
          <w:rFonts w:ascii="Times New Roman" w:hAnsi="Times New Roman"/>
          <w:sz w:val="20"/>
          <w:szCs w:val="24"/>
        </w:rPr>
        <w:t xml:space="preserve"> </w:t>
      </w:r>
      <w:proofErr w:type="spellStart"/>
      <w:r w:rsidRPr="000C2B7C">
        <w:rPr>
          <w:rFonts w:ascii="Times New Roman" w:hAnsi="Times New Roman"/>
          <w:sz w:val="20"/>
          <w:szCs w:val="24"/>
        </w:rPr>
        <w:t>Chattopadhyay</w:t>
      </w:r>
      <w:proofErr w:type="spellEnd"/>
      <w:r w:rsidRPr="000C2B7C">
        <w:rPr>
          <w:rFonts w:ascii="Times New Roman" w:hAnsi="Times New Roman"/>
          <w:sz w:val="20"/>
          <w:szCs w:val="24"/>
        </w:rPr>
        <w:t>, Department of Statistics, Calcutta University, Kolkata</w:t>
      </w:r>
    </w:p>
    <w:p w:rsidR="000C2B7C" w:rsidRPr="000C2B7C" w:rsidRDefault="000C2B7C" w:rsidP="000C2B7C">
      <w:pPr>
        <w:pStyle w:val="NoSpacing"/>
        <w:rPr>
          <w:rFonts w:ascii="Times New Roman" w:hAnsi="Times New Roman"/>
          <w:sz w:val="20"/>
          <w:szCs w:val="24"/>
        </w:rPr>
      </w:pPr>
      <w:r w:rsidRPr="000C2B7C">
        <w:rPr>
          <w:rFonts w:ascii="Times New Roman" w:hAnsi="Times New Roman"/>
          <w:sz w:val="20"/>
          <w:szCs w:val="24"/>
        </w:rPr>
        <w:t xml:space="preserve">Professor </w:t>
      </w:r>
      <w:proofErr w:type="spellStart"/>
      <w:r w:rsidRPr="000C2B7C">
        <w:rPr>
          <w:rFonts w:ascii="Times New Roman" w:hAnsi="Times New Roman"/>
          <w:sz w:val="20"/>
          <w:szCs w:val="24"/>
        </w:rPr>
        <w:t>Arindam</w:t>
      </w:r>
      <w:proofErr w:type="spellEnd"/>
      <w:r w:rsidRPr="000C2B7C">
        <w:rPr>
          <w:rFonts w:ascii="Times New Roman" w:hAnsi="Times New Roman"/>
          <w:sz w:val="20"/>
          <w:szCs w:val="24"/>
        </w:rPr>
        <w:t xml:space="preserve"> </w:t>
      </w:r>
      <w:proofErr w:type="spellStart"/>
      <w:r w:rsidRPr="000C2B7C">
        <w:rPr>
          <w:rFonts w:ascii="Times New Roman" w:hAnsi="Times New Roman"/>
          <w:sz w:val="20"/>
          <w:szCs w:val="24"/>
        </w:rPr>
        <w:t>Sengupta</w:t>
      </w:r>
      <w:proofErr w:type="spellEnd"/>
      <w:r w:rsidRPr="000C2B7C">
        <w:rPr>
          <w:rFonts w:ascii="Times New Roman" w:hAnsi="Times New Roman"/>
          <w:sz w:val="20"/>
          <w:szCs w:val="24"/>
        </w:rPr>
        <w:t>, Department of Statistics, Calcutta University, Kolkata</w:t>
      </w:r>
    </w:p>
    <w:p w:rsidR="000C2B7C" w:rsidRPr="000C2B7C" w:rsidRDefault="000C2B7C" w:rsidP="000C2B7C">
      <w:pPr>
        <w:pStyle w:val="NoSpacing"/>
        <w:rPr>
          <w:rFonts w:ascii="Times New Roman" w:hAnsi="Times New Roman"/>
          <w:sz w:val="20"/>
          <w:szCs w:val="24"/>
        </w:rPr>
      </w:pPr>
      <w:r w:rsidRPr="000C2B7C">
        <w:rPr>
          <w:rFonts w:ascii="Times New Roman" w:hAnsi="Times New Roman"/>
          <w:sz w:val="20"/>
          <w:szCs w:val="24"/>
        </w:rPr>
        <w:t xml:space="preserve">Mr. </w:t>
      </w:r>
      <w:proofErr w:type="spellStart"/>
      <w:r w:rsidRPr="000C2B7C">
        <w:rPr>
          <w:rFonts w:ascii="Times New Roman" w:hAnsi="Times New Roman"/>
          <w:sz w:val="20"/>
          <w:szCs w:val="24"/>
        </w:rPr>
        <w:t>Arabinda</w:t>
      </w:r>
      <w:proofErr w:type="spellEnd"/>
      <w:r w:rsidRPr="000C2B7C">
        <w:rPr>
          <w:rFonts w:ascii="Times New Roman" w:hAnsi="Times New Roman"/>
          <w:sz w:val="20"/>
          <w:szCs w:val="24"/>
        </w:rPr>
        <w:t xml:space="preserve"> </w:t>
      </w:r>
      <w:proofErr w:type="spellStart"/>
      <w:r w:rsidRPr="000C2B7C">
        <w:rPr>
          <w:rFonts w:ascii="Times New Roman" w:hAnsi="Times New Roman"/>
          <w:sz w:val="20"/>
          <w:szCs w:val="24"/>
        </w:rPr>
        <w:t>Bhar</w:t>
      </w:r>
      <w:proofErr w:type="spellEnd"/>
      <w:r w:rsidRPr="000C2B7C">
        <w:rPr>
          <w:rFonts w:ascii="Times New Roman" w:hAnsi="Times New Roman"/>
          <w:sz w:val="20"/>
          <w:szCs w:val="24"/>
        </w:rPr>
        <w:t>, IBM, Kolkata</w:t>
      </w:r>
    </w:p>
    <w:p w:rsidR="000C2B7C" w:rsidRPr="000C2B7C" w:rsidRDefault="000C2B7C" w:rsidP="000C2B7C">
      <w:pPr>
        <w:pStyle w:val="NoSpacing"/>
        <w:rPr>
          <w:rFonts w:ascii="Times New Roman" w:hAnsi="Times New Roman"/>
          <w:sz w:val="20"/>
          <w:szCs w:val="24"/>
        </w:rPr>
      </w:pPr>
      <w:r w:rsidRPr="000C2B7C">
        <w:rPr>
          <w:rFonts w:ascii="Times New Roman" w:hAnsi="Times New Roman"/>
          <w:sz w:val="20"/>
          <w:szCs w:val="24"/>
        </w:rPr>
        <w:t xml:space="preserve">Dr. </w:t>
      </w:r>
      <w:proofErr w:type="spellStart"/>
      <w:r w:rsidRPr="000C2B7C">
        <w:rPr>
          <w:rFonts w:ascii="Times New Roman" w:hAnsi="Times New Roman"/>
          <w:sz w:val="20"/>
          <w:szCs w:val="24"/>
        </w:rPr>
        <w:t>Asim</w:t>
      </w:r>
      <w:proofErr w:type="spellEnd"/>
      <w:r w:rsidRPr="000C2B7C">
        <w:rPr>
          <w:rFonts w:ascii="Times New Roman" w:hAnsi="Times New Roman"/>
          <w:sz w:val="20"/>
          <w:szCs w:val="24"/>
        </w:rPr>
        <w:t xml:space="preserve"> Kumar Ray, Former General Manager, Durgapur Steel Plant, Durgapur</w:t>
      </w:r>
    </w:p>
    <w:p w:rsidR="000C2B7C" w:rsidRPr="000C2B7C" w:rsidRDefault="000C2B7C" w:rsidP="000C2B7C">
      <w:pPr>
        <w:pStyle w:val="NoSpacing"/>
        <w:rPr>
          <w:rFonts w:ascii="Times New Roman" w:hAnsi="Times New Roman"/>
          <w:sz w:val="20"/>
          <w:szCs w:val="24"/>
        </w:rPr>
      </w:pPr>
      <w:r w:rsidRPr="000C2B7C">
        <w:rPr>
          <w:rFonts w:ascii="Times New Roman" w:hAnsi="Times New Roman"/>
          <w:sz w:val="20"/>
          <w:szCs w:val="24"/>
        </w:rPr>
        <w:t xml:space="preserve">Dr. </w:t>
      </w:r>
      <w:proofErr w:type="spellStart"/>
      <w:r w:rsidRPr="000C2B7C">
        <w:rPr>
          <w:rFonts w:ascii="Times New Roman" w:hAnsi="Times New Roman"/>
          <w:sz w:val="20"/>
          <w:szCs w:val="24"/>
        </w:rPr>
        <w:t>Surojit</w:t>
      </w:r>
      <w:proofErr w:type="spellEnd"/>
      <w:r w:rsidRPr="000C2B7C">
        <w:rPr>
          <w:rFonts w:ascii="Times New Roman" w:hAnsi="Times New Roman"/>
          <w:sz w:val="20"/>
          <w:szCs w:val="24"/>
        </w:rPr>
        <w:t xml:space="preserve"> </w:t>
      </w:r>
      <w:proofErr w:type="spellStart"/>
      <w:r w:rsidRPr="000C2B7C">
        <w:rPr>
          <w:rFonts w:ascii="Times New Roman" w:hAnsi="Times New Roman"/>
          <w:sz w:val="20"/>
          <w:szCs w:val="24"/>
        </w:rPr>
        <w:t>Mukherjee</w:t>
      </w:r>
      <w:proofErr w:type="spellEnd"/>
      <w:r w:rsidRPr="000C2B7C">
        <w:rPr>
          <w:rFonts w:ascii="Times New Roman" w:hAnsi="Times New Roman"/>
          <w:sz w:val="20"/>
          <w:szCs w:val="24"/>
        </w:rPr>
        <w:t xml:space="preserve">, Former </w:t>
      </w:r>
      <w:proofErr w:type="gramStart"/>
      <w:r w:rsidRPr="000C2B7C">
        <w:rPr>
          <w:rFonts w:ascii="Times New Roman" w:hAnsi="Times New Roman"/>
          <w:sz w:val="20"/>
          <w:szCs w:val="24"/>
        </w:rPr>
        <w:t>Associate  Director</w:t>
      </w:r>
      <w:proofErr w:type="gramEnd"/>
      <w:r w:rsidRPr="000C2B7C">
        <w:rPr>
          <w:rFonts w:ascii="Times New Roman" w:hAnsi="Times New Roman"/>
          <w:sz w:val="20"/>
          <w:szCs w:val="24"/>
        </w:rPr>
        <w:t>, IBM, Kolkata</w:t>
      </w:r>
    </w:p>
    <w:p w:rsidR="000C2B7C" w:rsidRDefault="000C2B7C" w:rsidP="000C2B7C">
      <w:pPr>
        <w:pStyle w:val="NoSpacing"/>
        <w:rPr>
          <w:rFonts w:ascii="Times New Roman" w:hAnsi="Times New Roman"/>
          <w:sz w:val="20"/>
          <w:szCs w:val="24"/>
        </w:rPr>
      </w:pPr>
      <w:r w:rsidRPr="000C2B7C">
        <w:rPr>
          <w:rFonts w:ascii="Times New Roman" w:hAnsi="Times New Roman"/>
          <w:sz w:val="20"/>
          <w:szCs w:val="24"/>
        </w:rPr>
        <w:t>Professor H. S. Ray, Former Emeritus Scientist, CSIR-Central Glass &amp; Ceramic Research Institute, Kolkata</w:t>
      </w:r>
    </w:p>
    <w:p w:rsidR="003C555C" w:rsidRPr="000C2B7C" w:rsidRDefault="003C555C" w:rsidP="000C2B7C">
      <w:pPr>
        <w:pStyle w:val="NoSpacing"/>
        <w:rPr>
          <w:rFonts w:ascii="Times New Roman" w:hAnsi="Times New Roman"/>
          <w:sz w:val="20"/>
          <w:szCs w:val="24"/>
        </w:rPr>
      </w:pPr>
      <w:r>
        <w:rPr>
          <w:rFonts w:ascii="Times New Roman" w:hAnsi="Times New Roman"/>
          <w:sz w:val="20"/>
          <w:szCs w:val="24"/>
        </w:rPr>
        <w:t xml:space="preserve">Dr. </w:t>
      </w:r>
      <w:proofErr w:type="spellStart"/>
      <w:r>
        <w:rPr>
          <w:rFonts w:ascii="Times New Roman" w:hAnsi="Times New Roman"/>
          <w:sz w:val="20"/>
          <w:szCs w:val="24"/>
        </w:rPr>
        <w:t>Ambar</w:t>
      </w:r>
      <w:proofErr w:type="spellEnd"/>
      <w:r>
        <w:rPr>
          <w:rFonts w:ascii="Times New Roman" w:hAnsi="Times New Roman"/>
          <w:sz w:val="20"/>
          <w:szCs w:val="24"/>
        </w:rPr>
        <w:t xml:space="preserve"> </w:t>
      </w:r>
      <w:proofErr w:type="spellStart"/>
      <w:r>
        <w:rPr>
          <w:rFonts w:ascii="Times New Roman" w:hAnsi="Times New Roman"/>
          <w:sz w:val="20"/>
          <w:szCs w:val="24"/>
        </w:rPr>
        <w:t>Ghosh</w:t>
      </w:r>
      <w:proofErr w:type="spellEnd"/>
      <w:r>
        <w:rPr>
          <w:rFonts w:ascii="Times New Roman" w:hAnsi="Times New Roman"/>
          <w:sz w:val="20"/>
          <w:szCs w:val="24"/>
        </w:rPr>
        <w:t>, Former Scientist, CSIR-CGCRI,Kolkata</w:t>
      </w:r>
    </w:p>
    <w:p w:rsidR="000C2B7C" w:rsidRPr="000C2B7C" w:rsidRDefault="000C2B7C" w:rsidP="000C2B7C">
      <w:pPr>
        <w:pStyle w:val="NoSpacing"/>
        <w:rPr>
          <w:rFonts w:ascii="Times New Roman" w:hAnsi="Times New Roman"/>
          <w:sz w:val="20"/>
          <w:szCs w:val="24"/>
        </w:rPr>
      </w:pPr>
      <w:r w:rsidRPr="000C2B7C">
        <w:rPr>
          <w:rFonts w:ascii="Times New Roman" w:hAnsi="Times New Roman"/>
          <w:sz w:val="20"/>
          <w:szCs w:val="24"/>
        </w:rPr>
        <w:t xml:space="preserve">Dr, </w:t>
      </w:r>
      <w:proofErr w:type="spellStart"/>
      <w:r w:rsidRPr="000C2B7C">
        <w:rPr>
          <w:rFonts w:ascii="Times New Roman" w:hAnsi="Times New Roman"/>
          <w:sz w:val="20"/>
          <w:szCs w:val="24"/>
        </w:rPr>
        <w:t>Sabyasachi</w:t>
      </w:r>
      <w:proofErr w:type="spellEnd"/>
      <w:r w:rsidRPr="000C2B7C">
        <w:rPr>
          <w:rFonts w:ascii="Times New Roman" w:hAnsi="Times New Roman"/>
          <w:sz w:val="20"/>
          <w:szCs w:val="24"/>
        </w:rPr>
        <w:t xml:space="preserve"> Bhattacharya, Indian Statistical Institute, Kolkata</w:t>
      </w:r>
    </w:p>
    <w:p w:rsidR="000C2B7C" w:rsidRPr="000C2B7C" w:rsidRDefault="000C2B7C" w:rsidP="000C2B7C">
      <w:pPr>
        <w:pStyle w:val="NoSpacing"/>
        <w:rPr>
          <w:rFonts w:ascii="Times New Roman" w:hAnsi="Times New Roman"/>
          <w:sz w:val="20"/>
          <w:szCs w:val="24"/>
        </w:rPr>
      </w:pPr>
      <w:proofErr w:type="gramStart"/>
      <w:r w:rsidRPr="000C2B7C">
        <w:rPr>
          <w:rFonts w:ascii="Times New Roman" w:hAnsi="Times New Roman"/>
          <w:sz w:val="20"/>
          <w:szCs w:val="24"/>
        </w:rPr>
        <w:t>Professor.</w:t>
      </w:r>
      <w:proofErr w:type="gramEnd"/>
      <w:r w:rsidRPr="000C2B7C">
        <w:rPr>
          <w:rFonts w:ascii="Times New Roman" w:hAnsi="Times New Roman"/>
          <w:sz w:val="20"/>
          <w:szCs w:val="24"/>
        </w:rPr>
        <w:t xml:space="preserve"> </w:t>
      </w:r>
      <w:proofErr w:type="spellStart"/>
      <w:r w:rsidRPr="000C2B7C">
        <w:rPr>
          <w:rFonts w:ascii="Times New Roman" w:hAnsi="Times New Roman"/>
          <w:sz w:val="20"/>
          <w:szCs w:val="24"/>
        </w:rPr>
        <w:t>Partha</w:t>
      </w:r>
      <w:proofErr w:type="spellEnd"/>
      <w:r w:rsidRPr="000C2B7C">
        <w:rPr>
          <w:rFonts w:ascii="Times New Roman" w:hAnsi="Times New Roman"/>
          <w:sz w:val="20"/>
          <w:szCs w:val="24"/>
        </w:rPr>
        <w:t xml:space="preserve"> </w:t>
      </w:r>
      <w:proofErr w:type="spellStart"/>
      <w:r w:rsidRPr="000C2B7C">
        <w:rPr>
          <w:rFonts w:ascii="Times New Roman" w:hAnsi="Times New Roman"/>
          <w:sz w:val="20"/>
          <w:szCs w:val="24"/>
        </w:rPr>
        <w:t>Lahiri</w:t>
      </w:r>
      <w:proofErr w:type="spellEnd"/>
      <w:r w:rsidRPr="000C2B7C">
        <w:rPr>
          <w:rFonts w:ascii="Times New Roman" w:hAnsi="Times New Roman"/>
          <w:sz w:val="20"/>
          <w:szCs w:val="24"/>
        </w:rPr>
        <w:t>, University of Maryland, College Park, USA</w:t>
      </w:r>
    </w:p>
    <w:p w:rsidR="000C2B7C" w:rsidRPr="000C2B7C" w:rsidRDefault="000C2B7C" w:rsidP="000C2B7C">
      <w:pPr>
        <w:pStyle w:val="NoSpacing"/>
        <w:rPr>
          <w:rFonts w:ascii="Times New Roman" w:hAnsi="Times New Roman"/>
          <w:sz w:val="20"/>
          <w:szCs w:val="24"/>
        </w:rPr>
      </w:pPr>
      <w:r w:rsidRPr="000C2B7C">
        <w:rPr>
          <w:rFonts w:ascii="Times New Roman" w:hAnsi="Times New Roman"/>
          <w:sz w:val="20"/>
          <w:szCs w:val="24"/>
        </w:rPr>
        <w:t xml:space="preserve">Mr. </w:t>
      </w:r>
      <w:proofErr w:type="spellStart"/>
      <w:r w:rsidRPr="000C2B7C">
        <w:rPr>
          <w:rFonts w:ascii="Times New Roman" w:hAnsi="Times New Roman"/>
          <w:sz w:val="20"/>
          <w:szCs w:val="24"/>
        </w:rPr>
        <w:t>Bani</w:t>
      </w:r>
      <w:proofErr w:type="spellEnd"/>
      <w:r w:rsidRPr="000C2B7C">
        <w:rPr>
          <w:rFonts w:ascii="Times New Roman" w:hAnsi="Times New Roman"/>
          <w:sz w:val="20"/>
          <w:szCs w:val="24"/>
        </w:rPr>
        <w:t xml:space="preserve"> </w:t>
      </w:r>
      <w:proofErr w:type="spellStart"/>
      <w:r w:rsidRPr="000C2B7C">
        <w:rPr>
          <w:rFonts w:ascii="Times New Roman" w:hAnsi="Times New Roman"/>
          <w:sz w:val="20"/>
          <w:szCs w:val="24"/>
        </w:rPr>
        <w:t>Mallick</w:t>
      </w:r>
      <w:proofErr w:type="spellEnd"/>
      <w:r w:rsidRPr="000C2B7C">
        <w:rPr>
          <w:rFonts w:ascii="Times New Roman" w:hAnsi="Times New Roman"/>
          <w:sz w:val="20"/>
          <w:szCs w:val="24"/>
        </w:rPr>
        <w:t xml:space="preserve">, Texas A &amp; M </w:t>
      </w:r>
      <w:proofErr w:type="spellStart"/>
      <w:r w:rsidRPr="000C2B7C">
        <w:rPr>
          <w:rFonts w:ascii="Times New Roman" w:hAnsi="Times New Roman"/>
          <w:sz w:val="20"/>
          <w:szCs w:val="24"/>
        </w:rPr>
        <w:t>University</w:t>
      </w:r>
      <w:proofErr w:type="gramStart"/>
      <w:r w:rsidRPr="000C2B7C">
        <w:rPr>
          <w:rFonts w:ascii="Times New Roman" w:hAnsi="Times New Roman"/>
          <w:sz w:val="20"/>
          <w:szCs w:val="24"/>
        </w:rPr>
        <w:t>,USA</w:t>
      </w:r>
      <w:proofErr w:type="spellEnd"/>
      <w:proofErr w:type="gramEnd"/>
    </w:p>
    <w:p w:rsidR="000C2B7C" w:rsidRPr="000C2B7C" w:rsidRDefault="000C2B7C" w:rsidP="000C2B7C">
      <w:pPr>
        <w:pStyle w:val="NoSpacing"/>
        <w:rPr>
          <w:rFonts w:ascii="Times New Roman" w:hAnsi="Times New Roman"/>
          <w:sz w:val="20"/>
          <w:szCs w:val="24"/>
        </w:rPr>
      </w:pPr>
      <w:r w:rsidRPr="000C2B7C">
        <w:rPr>
          <w:rFonts w:ascii="Times New Roman" w:hAnsi="Times New Roman"/>
          <w:sz w:val="20"/>
          <w:szCs w:val="24"/>
        </w:rPr>
        <w:t xml:space="preserve">Professor </w:t>
      </w:r>
      <w:proofErr w:type="spellStart"/>
      <w:r w:rsidRPr="000C2B7C">
        <w:rPr>
          <w:rFonts w:ascii="Times New Roman" w:hAnsi="Times New Roman"/>
          <w:sz w:val="20"/>
          <w:szCs w:val="24"/>
        </w:rPr>
        <w:t>Srijubendu</w:t>
      </w:r>
      <w:proofErr w:type="spellEnd"/>
      <w:r w:rsidRPr="000C2B7C">
        <w:rPr>
          <w:rFonts w:ascii="Times New Roman" w:hAnsi="Times New Roman"/>
          <w:sz w:val="20"/>
          <w:szCs w:val="24"/>
        </w:rPr>
        <w:t xml:space="preserve"> </w:t>
      </w:r>
      <w:proofErr w:type="spellStart"/>
      <w:r w:rsidRPr="000C2B7C">
        <w:rPr>
          <w:rFonts w:ascii="Times New Roman" w:hAnsi="Times New Roman"/>
          <w:sz w:val="20"/>
          <w:szCs w:val="24"/>
        </w:rPr>
        <w:t>Bagchi</w:t>
      </w:r>
      <w:proofErr w:type="spellEnd"/>
      <w:r w:rsidRPr="000C2B7C">
        <w:rPr>
          <w:rFonts w:ascii="Times New Roman" w:hAnsi="Times New Roman"/>
          <w:sz w:val="20"/>
          <w:szCs w:val="24"/>
        </w:rPr>
        <w:t xml:space="preserve">, Asst. Professor, RCC Institute of Information </w:t>
      </w:r>
      <w:proofErr w:type="spellStart"/>
      <w:r w:rsidRPr="000C2B7C">
        <w:rPr>
          <w:rFonts w:ascii="Times New Roman" w:hAnsi="Times New Roman"/>
          <w:sz w:val="20"/>
          <w:szCs w:val="24"/>
        </w:rPr>
        <w:t>Technology</w:t>
      </w:r>
      <w:proofErr w:type="gramStart"/>
      <w:r w:rsidRPr="000C2B7C">
        <w:rPr>
          <w:rFonts w:ascii="Times New Roman" w:hAnsi="Times New Roman"/>
          <w:sz w:val="20"/>
          <w:szCs w:val="24"/>
        </w:rPr>
        <w:t>,Kolkata</w:t>
      </w:r>
      <w:proofErr w:type="spellEnd"/>
      <w:proofErr w:type="gramEnd"/>
    </w:p>
    <w:p w:rsidR="000C2B7C" w:rsidRPr="000C2B7C" w:rsidRDefault="000C2B7C" w:rsidP="000C2B7C">
      <w:pPr>
        <w:pStyle w:val="NoSpacing"/>
        <w:rPr>
          <w:rFonts w:ascii="Times New Roman" w:hAnsi="Times New Roman"/>
          <w:sz w:val="20"/>
          <w:szCs w:val="24"/>
        </w:rPr>
      </w:pPr>
      <w:r w:rsidRPr="000C2B7C">
        <w:rPr>
          <w:rFonts w:ascii="Times New Roman" w:hAnsi="Times New Roman"/>
          <w:sz w:val="20"/>
          <w:szCs w:val="24"/>
        </w:rPr>
        <w:t xml:space="preserve">Dr. </w:t>
      </w:r>
      <w:proofErr w:type="spellStart"/>
      <w:r w:rsidRPr="000C2B7C">
        <w:rPr>
          <w:rFonts w:ascii="Times New Roman" w:hAnsi="Times New Roman"/>
          <w:sz w:val="20"/>
          <w:szCs w:val="24"/>
        </w:rPr>
        <w:t>Shovan</w:t>
      </w:r>
      <w:proofErr w:type="spellEnd"/>
      <w:r w:rsidRPr="000C2B7C">
        <w:rPr>
          <w:rFonts w:ascii="Times New Roman" w:hAnsi="Times New Roman"/>
          <w:sz w:val="20"/>
          <w:szCs w:val="24"/>
        </w:rPr>
        <w:t xml:space="preserve"> </w:t>
      </w:r>
      <w:proofErr w:type="spellStart"/>
      <w:r w:rsidRPr="000C2B7C">
        <w:rPr>
          <w:rFonts w:ascii="Times New Roman" w:hAnsi="Times New Roman"/>
          <w:sz w:val="20"/>
          <w:szCs w:val="24"/>
        </w:rPr>
        <w:t>Chowdhury</w:t>
      </w:r>
      <w:proofErr w:type="gramStart"/>
      <w:r w:rsidRPr="000C2B7C">
        <w:rPr>
          <w:rFonts w:ascii="Times New Roman" w:hAnsi="Times New Roman"/>
          <w:sz w:val="20"/>
          <w:szCs w:val="24"/>
        </w:rPr>
        <w:t>,Indian</w:t>
      </w:r>
      <w:proofErr w:type="spellEnd"/>
      <w:proofErr w:type="gramEnd"/>
      <w:r w:rsidRPr="000C2B7C">
        <w:rPr>
          <w:rFonts w:ascii="Times New Roman" w:hAnsi="Times New Roman"/>
          <w:sz w:val="20"/>
          <w:szCs w:val="24"/>
        </w:rPr>
        <w:t xml:space="preserve"> Institute of </w:t>
      </w:r>
      <w:proofErr w:type="spellStart"/>
      <w:r w:rsidRPr="000C2B7C">
        <w:rPr>
          <w:rFonts w:ascii="Times New Roman" w:hAnsi="Times New Roman"/>
          <w:sz w:val="20"/>
          <w:szCs w:val="24"/>
        </w:rPr>
        <w:t>Management,Kozhikode</w:t>
      </w:r>
      <w:proofErr w:type="spellEnd"/>
      <w:r w:rsidRPr="000C2B7C">
        <w:rPr>
          <w:rFonts w:ascii="Times New Roman" w:hAnsi="Times New Roman"/>
          <w:sz w:val="20"/>
          <w:szCs w:val="24"/>
        </w:rPr>
        <w:t xml:space="preserve">, </w:t>
      </w:r>
      <w:proofErr w:type="spellStart"/>
      <w:r w:rsidRPr="000C2B7C">
        <w:rPr>
          <w:rFonts w:ascii="Times New Roman" w:hAnsi="Times New Roman"/>
          <w:sz w:val="20"/>
          <w:szCs w:val="24"/>
        </w:rPr>
        <w:t>Kerela</w:t>
      </w:r>
      <w:proofErr w:type="spellEnd"/>
    </w:p>
    <w:p w:rsidR="000C2B7C" w:rsidRPr="000C2B7C" w:rsidRDefault="000C2B7C" w:rsidP="000C2B7C">
      <w:pPr>
        <w:pStyle w:val="NoSpacing"/>
        <w:rPr>
          <w:rFonts w:ascii="Times New Roman" w:hAnsi="Times New Roman"/>
          <w:sz w:val="20"/>
          <w:szCs w:val="24"/>
        </w:rPr>
      </w:pPr>
      <w:r w:rsidRPr="000C2B7C">
        <w:rPr>
          <w:rFonts w:ascii="Times New Roman" w:hAnsi="Times New Roman"/>
          <w:sz w:val="20"/>
          <w:szCs w:val="24"/>
        </w:rPr>
        <w:t xml:space="preserve">Dr. </w:t>
      </w:r>
      <w:proofErr w:type="spellStart"/>
      <w:r w:rsidRPr="000C2B7C">
        <w:rPr>
          <w:rFonts w:ascii="Times New Roman" w:hAnsi="Times New Roman"/>
          <w:sz w:val="20"/>
          <w:szCs w:val="24"/>
        </w:rPr>
        <w:t>Dilip</w:t>
      </w:r>
      <w:proofErr w:type="spellEnd"/>
      <w:r w:rsidRPr="000C2B7C">
        <w:rPr>
          <w:rFonts w:ascii="Times New Roman" w:hAnsi="Times New Roman"/>
          <w:sz w:val="20"/>
          <w:szCs w:val="24"/>
        </w:rPr>
        <w:t xml:space="preserve"> Kumar </w:t>
      </w:r>
      <w:proofErr w:type="spellStart"/>
      <w:r w:rsidRPr="000C2B7C">
        <w:rPr>
          <w:rFonts w:ascii="Times New Roman" w:hAnsi="Times New Roman"/>
          <w:sz w:val="20"/>
          <w:szCs w:val="24"/>
        </w:rPr>
        <w:t>Datta</w:t>
      </w:r>
      <w:proofErr w:type="spellEnd"/>
      <w:r w:rsidRPr="000C2B7C">
        <w:rPr>
          <w:rFonts w:ascii="Times New Roman" w:hAnsi="Times New Roman"/>
          <w:sz w:val="20"/>
          <w:szCs w:val="24"/>
        </w:rPr>
        <w:t xml:space="preserve">, Director &amp; Chief Executive Officer, </w:t>
      </w:r>
      <w:proofErr w:type="spellStart"/>
      <w:r w:rsidRPr="000C2B7C">
        <w:rPr>
          <w:rFonts w:ascii="Times New Roman" w:hAnsi="Times New Roman"/>
          <w:sz w:val="20"/>
          <w:szCs w:val="24"/>
        </w:rPr>
        <w:t>Sayantan</w:t>
      </w:r>
      <w:proofErr w:type="spellEnd"/>
      <w:r w:rsidRPr="000C2B7C">
        <w:rPr>
          <w:rFonts w:ascii="Times New Roman" w:hAnsi="Times New Roman"/>
          <w:sz w:val="20"/>
          <w:szCs w:val="24"/>
        </w:rPr>
        <w:t xml:space="preserve"> Consultants Pvt. Ltd., Kolkata</w:t>
      </w:r>
    </w:p>
    <w:p w:rsidR="000C2B7C" w:rsidRPr="000C2B7C" w:rsidRDefault="000C2B7C" w:rsidP="000C2B7C">
      <w:pPr>
        <w:pStyle w:val="NoSpacing"/>
        <w:rPr>
          <w:rFonts w:ascii="Times New Roman" w:hAnsi="Times New Roman"/>
          <w:sz w:val="20"/>
          <w:szCs w:val="24"/>
        </w:rPr>
      </w:pPr>
      <w:r w:rsidRPr="000C2B7C">
        <w:rPr>
          <w:rFonts w:ascii="Times New Roman" w:hAnsi="Times New Roman"/>
          <w:sz w:val="20"/>
          <w:szCs w:val="24"/>
        </w:rPr>
        <w:t xml:space="preserve">Mr. </w:t>
      </w:r>
      <w:proofErr w:type="spellStart"/>
      <w:r w:rsidRPr="000C2B7C">
        <w:rPr>
          <w:rFonts w:ascii="Times New Roman" w:hAnsi="Times New Roman"/>
          <w:sz w:val="20"/>
          <w:szCs w:val="24"/>
        </w:rPr>
        <w:t>Sitendu</w:t>
      </w:r>
      <w:proofErr w:type="spellEnd"/>
      <w:r w:rsidRPr="000C2B7C">
        <w:rPr>
          <w:rFonts w:ascii="Times New Roman" w:hAnsi="Times New Roman"/>
          <w:sz w:val="20"/>
          <w:szCs w:val="24"/>
        </w:rPr>
        <w:t xml:space="preserve"> </w:t>
      </w:r>
      <w:proofErr w:type="spellStart"/>
      <w:r w:rsidRPr="000C2B7C">
        <w:rPr>
          <w:rFonts w:ascii="Times New Roman" w:hAnsi="Times New Roman"/>
          <w:sz w:val="20"/>
          <w:szCs w:val="24"/>
        </w:rPr>
        <w:t>Mandal</w:t>
      </w:r>
      <w:proofErr w:type="spellEnd"/>
      <w:r w:rsidRPr="000C2B7C">
        <w:rPr>
          <w:rFonts w:ascii="Times New Roman" w:hAnsi="Times New Roman"/>
          <w:sz w:val="20"/>
          <w:szCs w:val="24"/>
        </w:rPr>
        <w:t>, Senior Principal Scientist &amp; Head, SGPS, CSIR-CGCRI, Kolkata</w:t>
      </w:r>
    </w:p>
    <w:p w:rsidR="000C2B7C" w:rsidRDefault="000C2B7C" w:rsidP="00564ECC">
      <w:pPr>
        <w:pStyle w:val="NoSpacing"/>
        <w:rPr>
          <w:rFonts w:ascii="Times New Roman" w:hAnsi="Times New Roman"/>
          <w:sz w:val="20"/>
          <w:szCs w:val="24"/>
        </w:rPr>
      </w:pPr>
      <w:r w:rsidRPr="000C2B7C">
        <w:rPr>
          <w:rFonts w:ascii="Times New Roman" w:hAnsi="Times New Roman"/>
          <w:sz w:val="20"/>
          <w:szCs w:val="24"/>
        </w:rPr>
        <w:t xml:space="preserve">Dr. H.S. </w:t>
      </w:r>
      <w:proofErr w:type="spellStart"/>
      <w:r w:rsidRPr="000C2B7C">
        <w:rPr>
          <w:rFonts w:ascii="Times New Roman" w:hAnsi="Times New Roman"/>
          <w:sz w:val="20"/>
          <w:szCs w:val="24"/>
        </w:rPr>
        <w:t>Tripathi</w:t>
      </w:r>
      <w:proofErr w:type="spellEnd"/>
      <w:r w:rsidRPr="000C2B7C">
        <w:rPr>
          <w:rFonts w:ascii="Times New Roman" w:hAnsi="Times New Roman"/>
          <w:sz w:val="20"/>
          <w:szCs w:val="24"/>
        </w:rPr>
        <w:t>, Principal Scientist, Refractory &amp; Traditional Ceramics Division, CSIR-CGCRI, Kolkata</w:t>
      </w:r>
    </w:p>
    <w:p w:rsidR="007F68CC" w:rsidRDefault="007F68CC" w:rsidP="00564ECC">
      <w:pPr>
        <w:pStyle w:val="NoSpacing"/>
        <w:rPr>
          <w:rFonts w:ascii="Times New Roman" w:hAnsi="Times New Roman"/>
          <w:sz w:val="20"/>
          <w:szCs w:val="24"/>
        </w:rPr>
      </w:pPr>
      <w:r>
        <w:rPr>
          <w:rFonts w:ascii="Times New Roman" w:hAnsi="Times New Roman"/>
          <w:sz w:val="20"/>
          <w:szCs w:val="24"/>
        </w:rPr>
        <w:lastRenderedPageBreak/>
        <w:t xml:space="preserve">Dr. </w:t>
      </w:r>
      <w:proofErr w:type="spellStart"/>
      <w:r>
        <w:rPr>
          <w:rFonts w:ascii="Times New Roman" w:hAnsi="Times New Roman"/>
          <w:sz w:val="20"/>
          <w:szCs w:val="24"/>
        </w:rPr>
        <w:t>Prasanta</w:t>
      </w:r>
      <w:proofErr w:type="spellEnd"/>
      <w:r>
        <w:rPr>
          <w:rFonts w:ascii="Times New Roman" w:hAnsi="Times New Roman"/>
          <w:sz w:val="20"/>
          <w:szCs w:val="24"/>
        </w:rPr>
        <w:t xml:space="preserve"> Kumar </w:t>
      </w:r>
      <w:proofErr w:type="spellStart"/>
      <w:r>
        <w:rPr>
          <w:rFonts w:ascii="Times New Roman" w:hAnsi="Times New Roman"/>
          <w:sz w:val="20"/>
          <w:szCs w:val="24"/>
        </w:rPr>
        <w:t>Sinha</w:t>
      </w:r>
      <w:proofErr w:type="spellEnd"/>
      <w:r>
        <w:rPr>
          <w:rFonts w:ascii="Times New Roman" w:hAnsi="Times New Roman"/>
          <w:sz w:val="20"/>
          <w:szCs w:val="24"/>
        </w:rPr>
        <w:t>, CSIR-CGCRI</w:t>
      </w:r>
    </w:p>
    <w:p w:rsidR="007F68CC" w:rsidRPr="000C2B7C" w:rsidRDefault="007F68CC" w:rsidP="00564ECC">
      <w:pPr>
        <w:pStyle w:val="NoSpacing"/>
        <w:rPr>
          <w:rFonts w:ascii="Times New Roman" w:hAnsi="Times New Roman"/>
          <w:sz w:val="20"/>
          <w:szCs w:val="24"/>
        </w:rPr>
      </w:pPr>
      <w:r>
        <w:rPr>
          <w:rFonts w:ascii="Times New Roman" w:hAnsi="Times New Roman"/>
          <w:sz w:val="20"/>
          <w:szCs w:val="24"/>
        </w:rPr>
        <w:t xml:space="preserve">Mr. </w:t>
      </w:r>
      <w:proofErr w:type="spellStart"/>
      <w:r>
        <w:rPr>
          <w:rFonts w:ascii="Times New Roman" w:hAnsi="Times New Roman"/>
          <w:sz w:val="20"/>
          <w:szCs w:val="24"/>
        </w:rPr>
        <w:t>Saikat</w:t>
      </w:r>
      <w:proofErr w:type="spellEnd"/>
      <w:r>
        <w:rPr>
          <w:rFonts w:ascii="Times New Roman" w:hAnsi="Times New Roman"/>
          <w:sz w:val="20"/>
          <w:szCs w:val="24"/>
        </w:rPr>
        <w:t xml:space="preserve"> Deb </w:t>
      </w:r>
      <w:proofErr w:type="spellStart"/>
      <w:r>
        <w:rPr>
          <w:rFonts w:ascii="Times New Roman" w:hAnsi="Times New Roman"/>
          <w:sz w:val="20"/>
          <w:szCs w:val="24"/>
        </w:rPr>
        <w:t>Acharya</w:t>
      </w:r>
      <w:proofErr w:type="spellEnd"/>
      <w:r>
        <w:rPr>
          <w:rFonts w:ascii="Times New Roman" w:hAnsi="Times New Roman"/>
          <w:sz w:val="20"/>
          <w:szCs w:val="24"/>
        </w:rPr>
        <w:t>, CSIR-CGCRI</w:t>
      </w:r>
    </w:p>
    <w:p w:rsidR="000C2B7C" w:rsidRPr="000C2B7C" w:rsidRDefault="000C2B7C" w:rsidP="000C2B7C">
      <w:pPr>
        <w:pStyle w:val="NoSpacing"/>
        <w:rPr>
          <w:rFonts w:ascii="Times New Roman" w:hAnsi="Times New Roman"/>
          <w:sz w:val="20"/>
          <w:szCs w:val="24"/>
        </w:rPr>
      </w:pPr>
      <w:r w:rsidRPr="000C2B7C">
        <w:rPr>
          <w:rFonts w:ascii="Times New Roman" w:hAnsi="Times New Roman"/>
          <w:sz w:val="20"/>
          <w:szCs w:val="24"/>
        </w:rPr>
        <w:t xml:space="preserve">Mr. </w:t>
      </w:r>
      <w:proofErr w:type="spellStart"/>
      <w:r w:rsidRPr="000C2B7C">
        <w:rPr>
          <w:rFonts w:ascii="Times New Roman" w:hAnsi="Times New Roman"/>
          <w:sz w:val="20"/>
          <w:szCs w:val="24"/>
        </w:rPr>
        <w:t>Swachchha</w:t>
      </w:r>
      <w:proofErr w:type="spellEnd"/>
      <w:r w:rsidRPr="000C2B7C">
        <w:rPr>
          <w:rFonts w:ascii="Times New Roman" w:hAnsi="Times New Roman"/>
          <w:sz w:val="20"/>
          <w:szCs w:val="24"/>
        </w:rPr>
        <w:t xml:space="preserve"> </w:t>
      </w:r>
      <w:proofErr w:type="spellStart"/>
      <w:r w:rsidRPr="000C2B7C">
        <w:rPr>
          <w:rFonts w:ascii="Times New Roman" w:hAnsi="Times New Roman"/>
          <w:sz w:val="20"/>
          <w:szCs w:val="24"/>
        </w:rPr>
        <w:t>Majumder</w:t>
      </w:r>
      <w:proofErr w:type="spellEnd"/>
      <w:r w:rsidRPr="000C2B7C">
        <w:rPr>
          <w:rFonts w:ascii="Times New Roman" w:hAnsi="Times New Roman"/>
          <w:sz w:val="20"/>
          <w:szCs w:val="24"/>
        </w:rPr>
        <w:t>, Principal Scientist &amp; Head, Water Technologies Section, CMD, CSIR-CGCRI, Kolkata</w:t>
      </w:r>
    </w:p>
    <w:p w:rsidR="000C2B7C" w:rsidRPr="000C2B7C" w:rsidRDefault="000C2B7C" w:rsidP="000C2B7C">
      <w:pPr>
        <w:pStyle w:val="NoSpacing"/>
        <w:rPr>
          <w:rFonts w:ascii="Times New Roman" w:hAnsi="Times New Roman"/>
          <w:sz w:val="20"/>
          <w:szCs w:val="24"/>
        </w:rPr>
      </w:pPr>
      <w:r w:rsidRPr="000C2B7C">
        <w:rPr>
          <w:rFonts w:ascii="Times New Roman" w:hAnsi="Times New Roman"/>
          <w:sz w:val="20"/>
          <w:szCs w:val="24"/>
        </w:rPr>
        <w:t xml:space="preserve">Dr. </w:t>
      </w:r>
      <w:proofErr w:type="spellStart"/>
      <w:r w:rsidRPr="000C2B7C">
        <w:rPr>
          <w:rFonts w:ascii="Times New Roman" w:hAnsi="Times New Roman"/>
          <w:sz w:val="20"/>
          <w:szCs w:val="24"/>
        </w:rPr>
        <w:t>Kaushik</w:t>
      </w:r>
      <w:proofErr w:type="spellEnd"/>
      <w:r w:rsidRPr="000C2B7C">
        <w:rPr>
          <w:rFonts w:ascii="Times New Roman" w:hAnsi="Times New Roman"/>
          <w:sz w:val="20"/>
          <w:szCs w:val="24"/>
        </w:rPr>
        <w:t xml:space="preserve"> </w:t>
      </w:r>
      <w:proofErr w:type="spellStart"/>
      <w:r w:rsidRPr="000C2B7C">
        <w:rPr>
          <w:rFonts w:ascii="Times New Roman" w:hAnsi="Times New Roman"/>
          <w:sz w:val="20"/>
          <w:szCs w:val="24"/>
        </w:rPr>
        <w:t>Biswas</w:t>
      </w:r>
      <w:proofErr w:type="spellEnd"/>
      <w:r w:rsidRPr="000C2B7C">
        <w:rPr>
          <w:rFonts w:ascii="Times New Roman" w:hAnsi="Times New Roman"/>
          <w:sz w:val="20"/>
          <w:szCs w:val="24"/>
        </w:rPr>
        <w:t>, Senior Scientist, Glass Science and Technology Section, Glass Division, CSIR-CGCRI, Kolkata</w:t>
      </w:r>
    </w:p>
    <w:p w:rsidR="000C2B7C" w:rsidRPr="000C2B7C" w:rsidRDefault="000C2B7C" w:rsidP="000C2B7C">
      <w:pPr>
        <w:pStyle w:val="NoSpacing"/>
        <w:rPr>
          <w:rFonts w:ascii="Times New Roman" w:hAnsi="Times New Roman"/>
          <w:sz w:val="20"/>
          <w:szCs w:val="24"/>
        </w:rPr>
      </w:pPr>
      <w:r w:rsidRPr="000C2B7C">
        <w:rPr>
          <w:rFonts w:ascii="Times New Roman" w:hAnsi="Times New Roman"/>
          <w:sz w:val="20"/>
          <w:szCs w:val="24"/>
        </w:rPr>
        <w:t xml:space="preserve">Mr. </w:t>
      </w:r>
      <w:proofErr w:type="spellStart"/>
      <w:r w:rsidRPr="000C2B7C">
        <w:rPr>
          <w:rFonts w:ascii="Times New Roman" w:hAnsi="Times New Roman"/>
          <w:sz w:val="20"/>
          <w:szCs w:val="24"/>
        </w:rPr>
        <w:t>Rahuldeb</w:t>
      </w:r>
      <w:proofErr w:type="spellEnd"/>
      <w:r w:rsidRPr="000C2B7C">
        <w:rPr>
          <w:rFonts w:ascii="Times New Roman" w:hAnsi="Times New Roman"/>
          <w:sz w:val="20"/>
          <w:szCs w:val="24"/>
        </w:rPr>
        <w:t xml:space="preserve"> </w:t>
      </w:r>
      <w:proofErr w:type="spellStart"/>
      <w:r w:rsidRPr="000C2B7C">
        <w:rPr>
          <w:rFonts w:ascii="Times New Roman" w:hAnsi="Times New Roman"/>
          <w:sz w:val="20"/>
          <w:szCs w:val="24"/>
        </w:rPr>
        <w:t>Mukhopadhyay</w:t>
      </w:r>
      <w:proofErr w:type="spellEnd"/>
      <w:r w:rsidRPr="000C2B7C">
        <w:rPr>
          <w:rFonts w:ascii="Times New Roman" w:hAnsi="Times New Roman"/>
          <w:sz w:val="20"/>
          <w:szCs w:val="24"/>
        </w:rPr>
        <w:t>, Senior Technical Officer (1), Engineering service Division, CSIR-CGCRI, Kolkata</w:t>
      </w:r>
    </w:p>
    <w:p w:rsidR="000F30A5" w:rsidRPr="000C2B7C" w:rsidRDefault="000C2B7C" w:rsidP="000C2B7C">
      <w:pPr>
        <w:pStyle w:val="NoSpacing"/>
        <w:rPr>
          <w:rFonts w:ascii="Baskerville Old Face" w:hAnsi="Baskerville Old Face"/>
          <w:b/>
          <w:sz w:val="18"/>
        </w:rPr>
      </w:pPr>
      <w:r w:rsidRPr="000C2B7C">
        <w:rPr>
          <w:rFonts w:ascii="Times New Roman" w:hAnsi="Times New Roman"/>
          <w:sz w:val="20"/>
          <w:szCs w:val="24"/>
        </w:rPr>
        <w:t xml:space="preserve">Dr. </w:t>
      </w:r>
      <w:proofErr w:type="spellStart"/>
      <w:r w:rsidRPr="000C2B7C">
        <w:rPr>
          <w:rFonts w:ascii="Times New Roman" w:hAnsi="Times New Roman"/>
          <w:sz w:val="20"/>
          <w:szCs w:val="24"/>
        </w:rPr>
        <w:t>Ambarish</w:t>
      </w:r>
      <w:proofErr w:type="spellEnd"/>
      <w:r w:rsidRPr="000C2B7C">
        <w:rPr>
          <w:rFonts w:ascii="Times New Roman" w:hAnsi="Times New Roman"/>
          <w:sz w:val="20"/>
          <w:szCs w:val="24"/>
        </w:rPr>
        <w:t xml:space="preserve"> </w:t>
      </w:r>
      <w:proofErr w:type="spellStart"/>
      <w:r w:rsidRPr="000C2B7C">
        <w:rPr>
          <w:rFonts w:ascii="Times New Roman" w:hAnsi="Times New Roman"/>
          <w:sz w:val="20"/>
          <w:szCs w:val="24"/>
        </w:rPr>
        <w:t>Sanyal</w:t>
      </w:r>
      <w:proofErr w:type="spellEnd"/>
      <w:r w:rsidRPr="000C2B7C">
        <w:rPr>
          <w:rFonts w:ascii="Times New Roman" w:hAnsi="Times New Roman"/>
          <w:sz w:val="20"/>
          <w:szCs w:val="24"/>
        </w:rPr>
        <w:t>, Scientist, Director Cell, CSIR-CGCRI, Kolkata</w:t>
      </w:r>
    </w:p>
    <w:p w:rsidR="000C2B7C" w:rsidRPr="000C2B7C" w:rsidRDefault="000C2B7C" w:rsidP="000C2B7C">
      <w:pPr>
        <w:pStyle w:val="NoSpacing"/>
        <w:rPr>
          <w:rFonts w:ascii="Arial Narrow" w:hAnsi="Arial Narrow"/>
          <w:b/>
          <w:color w:val="C00000"/>
          <w:sz w:val="16"/>
          <w:szCs w:val="20"/>
        </w:rPr>
      </w:pPr>
    </w:p>
    <w:p w:rsidR="000C2B7C" w:rsidRPr="007F68CC" w:rsidRDefault="00564ECC" w:rsidP="000C2B7C">
      <w:pPr>
        <w:pStyle w:val="NoSpacing"/>
        <w:rPr>
          <w:rFonts w:ascii="Arial Narrow" w:hAnsi="Arial Narrow"/>
          <w:b/>
          <w:color w:val="C00000"/>
          <w:sz w:val="20"/>
        </w:rPr>
      </w:pPr>
      <w:r w:rsidRPr="007F68CC">
        <w:rPr>
          <w:rFonts w:ascii="Arial Narrow" w:hAnsi="Arial Narrow"/>
          <w:b/>
          <w:color w:val="C00000"/>
          <w:sz w:val="20"/>
        </w:rPr>
        <w:t xml:space="preserve">Joint </w:t>
      </w:r>
      <w:r w:rsidR="000C2B7C" w:rsidRPr="007F68CC">
        <w:rPr>
          <w:rFonts w:ascii="Arial Narrow" w:hAnsi="Arial Narrow"/>
          <w:b/>
          <w:color w:val="C00000"/>
          <w:sz w:val="20"/>
        </w:rPr>
        <w:t xml:space="preserve">Treasurer: </w:t>
      </w:r>
    </w:p>
    <w:p w:rsidR="00564ECC" w:rsidRPr="007F68CC" w:rsidRDefault="00564ECC" w:rsidP="000C2B7C">
      <w:pPr>
        <w:pStyle w:val="NoSpacing"/>
        <w:rPr>
          <w:rFonts w:ascii="Arial Narrow" w:hAnsi="Arial Narrow"/>
          <w:b/>
          <w:i/>
          <w:color w:val="0070C0"/>
          <w:sz w:val="18"/>
        </w:rPr>
      </w:pPr>
      <w:r w:rsidRPr="007F68CC">
        <w:rPr>
          <w:rFonts w:ascii="Arial Narrow" w:hAnsi="Arial Narrow"/>
          <w:b/>
          <w:i/>
          <w:color w:val="0070C0"/>
          <w:sz w:val="20"/>
        </w:rPr>
        <w:t xml:space="preserve">Prof. </w:t>
      </w:r>
      <w:proofErr w:type="spellStart"/>
      <w:r w:rsidRPr="007F68CC">
        <w:rPr>
          <w:rFonts w:ascii="Arial Narrow" w:hAnsi="Arial Narrow"/>
          <w:b/>
          <w:i/>
          <w:color w:val="0070C0"/>
          <w:sz w:val="20"/>
        </w:rPr>
        <w:t>Aditya</w:t>
      </w:r>
      <w:proofErr w:type="spellEnd"/>
      <w:r w:rsidRPr="007F68CC">
        <w:rPr>
          <w:rFonts w:ascii="Arial Narrow" w:hAnsi="Arial Narrow"/>
          <w:b/>
          <w:i/>
          <w:color w:val="0070C0"/>
          <w:sz w:val="20"/>
        </w:rPr>
        <w:t xml:space="preserve"> </w:t>
      </w:r>
      <w:proofErr w:type="spellStart"/>
      <w:r w:rsidRPr="007F68CC">
        <w:rPr>
          <w:rFonts w:ascii="Arial Narrow" w:hAnsi="Arial Narrow"/>
          <w:b/>
          <w:i/>
          <w:color w:val="0070C0"/>
          <w:sz w:val="20"/>
        </w:rPr>
        <w:t>Chatterjee</w:t>
      </w:r>
      <w:proofErr w:type="spellEnd"/>
      <w:r w:rsidRPr="007F68CC">
        <w:rPr>
          <w:rFonts w:ascii="Arial Narrow" w:hAnsi="Arial Narrow"/>
          <w:b/>
          <w:i/>
          <w:color w:val="0070C0"/>
          <w:sz w:val="20"/>
        </w:rPr>
        <w:t xml:space="preserve"> and Dr. </w:t>
      </w:r>
      <w:proofErr w:type="spellStart"/>
      <w:r w:rsidRPr="007F68CC">
        <w:rPr>
          <w:rFonts w:ascii="Arial Narrow" w:hAnsi="Arial Narrow"/>
          <w:b/>
          <w:i/>
          <w:color w:val="0070C0"/>
          <w:sz w:val="20"/>
        </w:rPr>
        <w:t>Aniruddha</w:t>
      </w:r>
      <w:proofErr w:type="spellEnd"/>
      <w:r w:rsidRPr="007F68CC">
        <w:rPr>
          <w:rFonts w:ascii="Arial Narrow" w:hAnsi="Arial Narrow"/>
          <w:b/>
          <w:i/>
          <w:color w:val="0070C0"/>
          <w:sz w:val="20"/>
        </w:rPr>
        <w:t xml:space="preserve"> </w:t>
      </w:r>
      <w:proofErr w:type="spellStart"/>
      <w:r w:rsidRPr="007F68CC">
        <w:rPr>
          <w:rFonts w:ascii="Arial Narrow" w:hAnsi="Arial Narrow"/>
          <w:b/>
          <w:i/>
          <w:color w:val="0070C0"/>
          <w:sz w:val="20"/>
        </w:rPr>
        <w:t>Banerjee</w:t>
      </w:r>
      <w:proofErr w:type="spellEnd"/>
    </w:p>
    <w:p w:rsidR="007F68CC" w:rsidRDefault="007F68CC" w:rsidP="000C2B7C">
      <w:pPr>
        <w:autoSpaceDE w:val="0"/>
        <w:autoSpaceDN w:val="0"/>
        <w:adjustRightInd w:val="0"/>
        <w:spacing w:after="0" w:line="240" w:lineRule="auto"/>
        <w:jc w:val="both"/>
        <w:rPr>
          <w:rFonts w:ascii="Arial Narrow" w:hAnsi="Arial Narrow" w:cs="Times New Roman"/>
          <w:b/>
          <w:bCs/>
          <w:color w:val="C00000"/>
          <w:szCs w:val="18"/>
          <w:lang w:bidi="bn-IN"/>
        </w:rPr>
      </w:pPr>
    </w:p>
    <w:p w:rsidR="000C2B7C" w:rsidRPr="000F30A5" w:rsidRDefault="000C2B7C" w:rsidP="000C2B7C">
      <w:pPr>
        <w:autoSpaceDE w:val="0"/>
        <w:autoSpaceDN w:val="0"/>
        <w:adjustRightInd w:val="0"/>
        <w:spacing w:after="0" w:line="240" w:lineRule="auto"/>
        <w:jc w:val="both"/>
        <w:rPr>
          <w:rFonts w:ascii="Arial Narrow" w:hAnsi="Arial Narrow" w:cs="Times New Roman"/>
          <w:b/>
          <w:bCs/>
          <w:color w:val="C00000"/>
          <w:szCs w:val="18"/>
          <w:lang w:bidi="bn-IN"/>
        </w:rPr>
      </w:pPr>
      <w:r w:rsidRPr="000F30A5">
        <w:rPr>
          <w:rFonts w:ascii="Arial Narrow" w:hAnsi="Arial Narrow" w:cs="Times New Roman"/>
          <w:b/>
          <w:bCs/>
          <w:color w:val="C00000"/>
          <w:szCs w:val="18"/>
          <w:lang w:bidi="bn-IN"/>
        </w:rPr>
        <w:t>Sponsorship</w:t>
      </w:r>
    </w:p>
    <w:p w:rsidR="000C2B7C" w:rsidRPr="000F30A5" w:rsidRDefault="000C2B7C" w:rsidP="000C2B7C">
      <w:pPr>
        <w:autoSpaceDE w:val="0"/>
        <w:autoSpaceDN w:val="0"/>
        <w:adjustRightInd w:val="0"/>
        <w:spacing w:after="0" w:line="240" w:lineRule="auto"/>
        <w:jc w:val="both"/>
        <w:rPr>
          <w:rFonts w:ascii="Arial Narrow" w:hAnsi="Arial Narrow" w:cs="Times New Roman"/>
          <w:b/>
          <w:bCs/>
          <w:color w:val="000000" w:themeColor="text1"/>
          <w:sz w:val="10"/>
          <w:szCs w:val="18"/>
          <w:lang w:bidi="bn-IN"/>
        </w:rPr>
      </w:pPr>
    </w:p>
    <w:p w:rsidR="000C2B7C" w:rsidRPr="00AD68DF" w:rsidRDefault="000C2B7C" w:rsidP="000C2B7C">
      <w:pPr>
        <w:autoSpaceDE w:val="0"/>
        <w:autoSpaceDN w:val="0"/>
        <w:adjustRightInd w:val="0"/>
        <w:spacing w:after="0" w:line="240" w:lineRule="auto"/>
        <w:jc w:val="both"/>
        <w:rPr>
          <w:rFonts w:ascii="Arial Narrow" w:hAnsi="Arial Narrow" w:cs="Times New Roman"/>
          <w:b/>
          <w:bCs/>
          <w:color w:val="000000" w:themeColor="text1"/>
          <w:sz w:val="18"/>
          <w:szCs w:val="18"/>
          <w:lang w:bidi="bn-IN"/>
        </w:rPr>
      </w:pPr>
      <w:r w:rsidRPr="00AD68DF">
        <w:rPr>
          <w:rFonts w:ascii="Arial Narrow" w:hAnsi="Arial Narrow" w:cs="Times New Roman"/>
          <w:b/>
          <w:bCs/>
          <w:color w:val="000000" w:themeColor="text1"/>
          <w:sz w:val="18"/>
          <w:szCs w:val="18"/>
          <w:lang w:bidi="bn-IN"/>
        </w:rPr>
        <w:t>Contributions are invited with both free participation and advertisement as follows:</w:t>
      </w:r>
    </w:p>
    <w:p w:rsidR="000C2B7C" w:rsidRPr="00AD68DF" w:rsidRDefault="000C2B7C" w:rsidP="000C2B7C">
      <w:pPr>
        <w:autoSpaceDE w:val="0"/>
        <w:autoSpaceDN w:val="0"/>
        <w:adjustRightInd w:val="0"/>
        <w:spacing w:after="0" w:line="240" w:lineRule="auto"/>
        <w:jc w:val="both"/>
        <w:rPr>
          <w:rFonts w:ascii="Arial Narrow" w:hAnsi="Arial Narrow" w:cs="Times New Roman"/>
          <w:b/>
          <w:bCs/>
          <w:color w:val="000000" w:themeColor="text1"/>
          <w:sz w:val="18"/>
          <w:szCs w:val="18"/>
          <w:lang w:bidi="bn-IN"/>
        </w:rPr>
      </w:pPr>
    </w:p>
    <w:p w:rsidR="000C2B7C" w:rsidRPr="00AD68DF" w:rsidRDefault="000C2B7C" w:rsidP="000C2B7C">
      <w:pPr>
        <w:autoSpaceDE w:val="0"/>
        <w:autoSpaceDN w:val="0"/>
        <w:adjustRightInd w:val="0"/>
        <w:spacing w:after="0" w:line="240" w:lineRule="auto"/>
        <w:jc w:val="both"/>
        <w:rPr>
          <w:rFonts w:ascii="Arial Narrow" w:hAnsi="Arial Narrow" w:cs="Times New Roman"/>
          <w:b/>
          <w:bCs/>
          <w:color w:val="000000" w:themeColor="text1"/>
          <w:sz w:val="18"/>
          <w:szCs w:val="18"/>
          <w:u w:val="single"/>
          <w:lang w:bidi="bn-IN"/>
        </w:rPr>
      </w:pPr>
      <w:r w:rsidRPr="00AD68DF">
        <w:rPr>
          <w:rFonts w:ascii="Arial Narrow" w:hAnsi="Arial Narrow" w:cs="Times New Roman"/>
          <w:b/>
          <w:bCs/>
          <w:color w:val="000000" w:themeColor="text1"/>
          <w:sz w:val="18"/>
          <w:szCs w:val="18"/>
          <w:u w:val="single"/>
          <w:lang w:bidi="bn-IN"/>
        </w:rPr>
        <w:t>Category</w:t>
      </w:r>
      <w:r w:rsidRPr="00AD68DF">
        <w:rPr>
          <w:rFonts w:ascii="Arial Narrow" w:hAnsi="Arial Narrow" w:cs="Times New Roman"/>
          <w:b/>
          <w:bCs/>
          <w:color w:val="000000" w:themeColor="text1"/>
          <w:sz w:val="18"/>
          <w:szCs w:val="18"/>
          <w:lang w:bidi="bn-IN"/>
        </w:rPr>
        <w:tab/>
      </w:r>
      <w:r w:rsidRPr="00AD68DF">
        <w:rPr>
          <w:rFonts w:ascii="Arial Narrow" w:hAnsi="Arial Narrow" w:cs="Times New Roman"/>
          <w:b/>
          <w:bCs/>
          <w:color w:val="000000" w:themeColor="text1"/>
          <w:sz w:val="18"/>
          <w:szCs w:val="18"/>
          <w:lang w:bidi="bn-IN"/>
        </w:rPr>
        <w:tab/>
      </w:r>
      <w:r w:rsidRPr="00AD68DF">
        <w:rPr>
          <w:rFonts w:ascii="Arial Narrow" w:hAnsi="Arial Narrow" w:cs="Times New Roman"/>
          <w:b/>
          <w:bCs/>
          <w:color w:val="000000" w:themeColor="text1"/>
          <w:sz w:val="18"/>
          <w:szCs w:val="18"/>
          <w:lang w:bidi="bn-IN"/>
        </w:rPr>
        <w:tab/>
      </w:r>
      <w:r w:rsidRPr="00AD68DF">
        <w:rPr>
          <w:rFonts w:ascii="Arial Narrow" w:hAnsi="Arial Narrow" w:cs="Times New Roman"/>
          <w:b/>
          <w:bCs/>
          <w:color w:val="000000" w:themeColor="text1"/>
          <w:sz w:val="18"/>
          <w:szCs w:val="18"/>
          <w:lang w:bidi="bn-IN"/>
        </w:rPr>
        <w:tab/>
      </w:r>
      <w:r>
        <w:rPr>
          <w:rFonts w:ascii="Arial Narrow" w:hAnsi="Arial Narrow" w:cs="Times New Roman"/>
          <w:b/>
          <w:bCs/>
          <w:color w:val="000000" w:themeColor="text1"/>
          <w:sz w:val="18"/>
          <w:szCs w:val="18"/>
          <w:lang w:bidi="bn-IN"/>
        </w:rPr>
        <w:t xml:space="preserve">                </w:t>
      </w:r>
      <w:r w:rsidRPr="00AD68DF">
        <w:rPr>
          <w:rFonts w:ascii="Arial Narrow" w:hAnsi="Arial Narrow" w:cs="Times New Roman"/>
          <w:b/>
          <w:bCs/>
          <w:color w:val="000000" w:themeColor="text1"/>
          <w:sz w:val="18"/>
          <w:szCs w:val="18"/>
          <w:u w:val="single"/>
          <w:lang w:bidi="bn-IN"/>
        </w:rPr>
        <w:t>Fee</w:t>
      </w:r>
    </w:p>
    <w:p w:rsidR="000C2B7C" w:rsidRPr="00AD68DF" w:rsidRDefault="000C2B7C" w:rsidP="000C2B7C">
      <w:pPr>
        <w:autoSpaceDE w:val="0"/>
        <w:autoSpaceDN w:val="0"/>
        <w:adjustRightInd w:val="0"/>
        <w:spacing w:after="0" w:line="240" w:lineRule="auto"/>
        <w:jc w:val="both"/>
        <w:rPr>
          <w:rFonts w:ascii="Arial Narrow" w:hAnsi="Arial Narrow" w:cs="Times New Roman"/>
          <w:b/>
          <w:bCs/>
          <w:color w:val="000000" w:themeColor="text1"/>
          <w:sz w:val="18"/>
          <w:szCs w:val="18"/>
          <w:lang w:bidi="bn-IN"/>
        </w:rPr>
      </w:pPr>
    </w:p>
    <w:p w:rsidR="000C2B7C" w:rsidRPr="00AD68DF" w:rsidRDefault="000C2B7C" w:rsidP="000C2B7C">
      <w:pPr>
        <w:spacing w:after="120"/>
        <w:rPr>
          <w:rFonts w:ascii="Arial Narrow" w:eastAsia="Calibri" w:hAnsi="Arial Narrow" w:cs="Times New Roman"/>
          <w:sz w:val="18"/>
          <w:szCs w:val="18"/>
        </w:rPr>
      </w:pPr>
      <w:r w:rsidRPr="00AD68DF">
        <w:rPr>
          <w:rFonts w:ascii="Arial Narrow" w:eastAsia="Calibri" w:hAnsi="Arial Narrow" w:cs="Times New Roman"/>
          <w:sz w:val="18"/>
          <w:szCs w:val="18"/>
        </w:rPr>
        <w:t>4 Delegates &amp; 1 page color</w:t>
      </w:r>
      <w:r w:rsidRPr="00AD68DF">
        <w:rPr>
          <w:rFonts w:ascii="Arial Narrow" w:eastAsia="Calibri" w:hAnsi="Arial Narrow" w:cs="Times New Roman"/>
          <w:sz w:val="18"/>
          <w:szCs w:val="18"/>
        </w:rPr>
        <w:tab/>
      </w:r>
      <w:r w:rsidRPr="00AD68DF">
        <w:rPr>
          <w:rFonts w:ascii="Arial Narrow" w:eastAsia="Calibri" w:hAnsi="Arial Narrow" w:cs="Times New Roman"/>
          <w:sz w:val="18"/>
          <w:szCs w:val="18"/>
        </w:rPr>
        <w:tab/>
      </w:r>
      <w:r>
        <w:rPr>
          <w:rFonts w:ascii="Arial Narrow" w:eastAsia="Calibri" w:hAnsi="Arial Narrow" w:cs="Times New Roman"/>
          <w:sz w:val="18"/>
          <w:szCs w:val="18"/>
        </w:rPr>
        <w:t xml:space="preserve">                </w:t>
      </w:r>
      <w:r w:rsidRPr="00AD68DF">
        <w:rPr>
          <w:rFonts w:ascii="Arial Narrow" w:eastAsia="Calibri" w:hAnsi="Arial Narrow" w:cs="Times New Roman"/>
          <w:sz w:val="18"/>
          <w:szCs w:val="18"/>
        </w:rPr>
        <w:t>50,000/-</w:t>
      </w:r>
    </w:p>
    <w:p w:rsidR="000C2B7C" w:rsidRPr="00AD68DF" w:rsidRDefault="000C2B7C" w:rsidP="000C2B7C">
      <w:pPr>
        <w:spacing w:after="120"/>
        <w:rPr>
          <w:rFonts w:ascii="Arial Narrow" w:eastAsia="Calibri" w:hAnsi="Arial Narrow" w:cs="Times New Roman"/>
          <w:sz w:val="18"/>
          <w:szCs w:val="18"/>
        </w:rPr>
      </w:pPr>
      <w:r w:rsidRPr="00AD68DF">
        <w:rPr>
          <w:rFonts w:ascii="Arial Narrow" w:eastAsia="Calibri" w:hAnsi="Arial Narrow" w:cs="Times New Roman"/>
          <w:sz w:val="18"/>
          <w:szCs w:val="18"/>
        </w:rPr>
        <w:t>2 Delegates &amp; 1 page B&amp;W</w:t>
      </w:r>
      <w:r w:rsidRPr="00AD68DF">
        <w:rPr>
          <w:rFonts w:ascii="Arial Narrow" w:eastAsia="Calibri" w:hAnsi="Arial Narrow" w:cs="Times New Roman"/>
          <w:sz w:val="18"/>
          <w:szCs w:val="18"/>
        </w:rPr>
        <w:tab/>
      </w:r>
      <w:r w:rsidRPr="00AD68DF">
        <w:rPr>
          <w:rFonts w:ascii="Arial Narrow" w:eastAsia="Calibri" w:hAnsi="Arial Narrow" w:cs="Times New Roman"/>
          <w:sz w:val="18"/>
          <w:szCs w:val="18"/>
        </w:rPr>
        <w:tab/>
      </w:r>
      <w:r>
        <w:rPr>
          <w:rFonts w:ascii="Arial Narrow" w:eastAsia="Calibri" w:hAnsi="Arial Narrow" w:cs="Times New Roman"/>
          <w:sz w:val="18"/>
          <w:szCs w:val="18"/>
        </w:rPr>
        <w:t xml:space="preserve">                </w:t>
      </w:r>
      <w:r w:rsidRPr="00AD68DF">
        <w:rPr>
          <w:rFonts w:ascii="Arial Narrow" w:eastAsia="Calibri" w:hAnsi="Arial Narrow" w:cs="Times New Roman"/>
          <w:sz w:val="18"/>
          <w:szCs w:val="18"/>
        </w:rPr>
        <w:t>25,000/-</w:t>
      </w:r>
    </w:p>
    <w:p w:rsidR="000C2B7C" w:rsidRDefault="000C2B7C" w:rsidP="000C2B7C">
      <w:pPr>
        <w:pStyle w:val="NoSpacing"/>
        <w:rPr>
          <w:rFonts w:ascii="Book Antiqua" w:hAnsi="Book Antiqua"/>
          <w:b/>
        </w:rPr>
      </w:pPr>
    </w:p>
    <w:p w:rsidR="000C2B7C" w:rsidRPr="000F30A5" w:rsidRDefault="000C2B7C" w:rsidP="000C2B7C">
      <w:pPr>
        <w:pStyle w:val="NoSpacing"/>
        <w:rPr>
          <w:rFonts w:ascii="Book Antiqua" w:hAnsi="Book Antiqua"/>
          <w:b/>
          <w:color w:val="C00000"/>
        </w:rPr>
      </w:pPr>
      <w:r w:rsidRPr="000F30A5">
        <w:rPr>
          <w:rFonts w:ascii="Book Antiqua" w:hAnsi="Book Antiqua"/>
          <w:b/>
          <w:color w:val="C00000"/>
        </w:rPr>
        <w:t xml:space="preserve">Advertisement </w:t>
      </w:r>
    </w:p>
    <w:p w:rsidR="000C2B7C" w:rsidRDefault="000C2B7C" w:rsidP="000C2B7C">
      <w:pPr>
        <w:pStyle w:val="NoSpacing"/>
        <w:jc w:val="both"/>
        <w:rPr>
          <w:rFonts w:ascii="Arial Narrow" w:hAnsi="Arial Narrow"/>
          <w:sz w:val="18"/>
          <w:szCs w:val="18"/>
        </w:rPr>
      </w:pPr>
      <w:r w:rsidRPr="00B65AB5">
        <w:rPr>
          <w:rFonts w:ascii="Arial Narrow" w:hAnsi="Arial Narrow"/>
          <w:sz w:val="18"/>
          <w:szCs w:val="18"/>
        </w:rPr>
        <w:t>A souvenir containing conference details and messages from dignitaries will be released during the conference and will be provided to each registered delegate free of cost.</w:t>
      </w:r>
    </w:p>
    <w:p w:rsidR="000C2B7C" w:rsidRPr="00B65AB5" w:rsidRDefault="000C2B7C" w:rsidP="000C2B7C">
      <w:pPr>
        <w:pStyle w:val="NoSpacing"/>
        <w:jc w:val="both"/>
        <w:rPr>
          <w:rFonts w:ascii="Arial Narrow" w:hAnsi="Arial Narrow"/>
          <w:sz w:val="18"/>
          <w:szCs w:val="18"/>
        </w:rPr>
      </w:pPr>
    </w:p>
    <w:p w:rsidR="000C2B7C" w:rsidRPr="00D94495" w:rsidRDefault="000C2B7C" w:rsidP="000C2B7C">
      <w:pPr>
        <w:spacing w:after="120"/>
        <w:jc w:val="both"/>
        <w:rPr>
          <w:rFonts w:ascii="Arial Narrow" w:hAnsi="Arial Narrow" w:cs="Times New Roman"/>
          <w:sz w:val="18"/>
          <w:szCs w:val="18"/>
        </w:rPr>
      </w:pPr>
      <w:r w:rsidRPr="00D94495">
        <w:rPr>
          <w:rFonts w:ascii="Arial Narrow" w:hAnsi="Arial Narrow" w:cs="Times New Roman"/>
          <w:sz w:val="18"/>
          <w:szCs w:val="18"/>
        </w:rPr>
        <w:t xml:space="preserve">Back Cover page (Color) </w:t>
      </w:r>
      <w:r w:rsidRPr="00D94495">
        <w:rPr>
          <w:rFonts w:ascii="Arial Narrow" w:hAnsi="Arial Narrow" w:cs="Times New Roman"/>
          <w:sz w:val="18"/>
          <w:szCs w:val="18"/>
        </w:rPr>
        <w:tab/>
      </w:r>
      <w:r w:rsidRPr="00D94495">
        <w:rPr>
          <w:rFonts w:ascii="Arial Narrow" w:hAnsi="Arial Narrow" w:cs="Times New Roman"/>
          <w:sz w:val="18"/>
          <w:szCs w:val="18"/>
        </w:rPr>
        <w:tab/>
        <w:t>25,000/-</w:t>
      </w:r>
    </w:p>
    <w:p w:rsidR="000C2B7C" w:rsidRPr="00D94495" w:rsidRDefault="000C2B7C" w:rsidP="000C2B7C">
      <w:pPr>
        <w:spacing w:after="120"/>
        <w:jc w:val="both"/>
        <w:rPr>
          <w:rFonts w:ascii="Arial Narrow" w:hAnsi="Arial Narrow" w:cs="Times New Roman"/>
          <w:sz w:val="18"/>
          <w:szCs w:val="18"/>
        </w:rPr>
      </w:pPr>
      <w:r w:rsidRPr="00D94495">
        <w:rPr>
          <w:rFonts w:ascii="Arial Narrow" w:hAnsi="Arial Narrow" w:cs="Times New Roman"/>
          <w:sz w:val="18"/>
          <w:szCs w:val="18"/>
        </w:rPr>
        <w:t xml:space="preserve">Inside Cover page (Color) </w:t>
      </w:r>
      <w:r w:rsidRPr="00D94495">
        <w:rPr>
          <w:rFonts w:ascii="Arial Narrow" w:hAnsi="Arial Narrow" w:cs="Times New Roman"/>
          <w:sz w:val="18"/>
          <w:szCs w:val="18"/>
        </w:rPr>
        <w:tab/>
      </w:r>
      <w:r w:rsidRPr="00D94495">
        <w:rPr>
          <w:rFonts w:ascii="Arial Narrow" w:hAnsi="Arial Narrow" w:cs="Times New Roman"/>
          <w:sz w:val="18"/>
          <w:szCs w:val="18"/>
        </w:rPr>
        <w:tab/>
        <w:t>20,000/-</w:t>
      </w:r>
    </w:p>
    <w:p w:rsidR="000C2B7C" w:rsidRPr="00D94495" w:rsidRDefault="000C2B7C" w:rsidP="000C2B7C">
      <w:pPr>
        <w:spacing w:after="120"/>
        <w:jc w:val="both"/>
        <w:rPr>
          <w:rFonts w:ascii="Arial Narrow" w:hAnsi="Arial Narrow" w:cs="Times New Roman"/>
          <w:sz w:val="18"/>
          <w:szCs w:val="18"/>
        </w:rPr>
      </w:pPr>
      <w:r w:rsidRPr="00D94495">
        <w:rPr>
          <w:rFonts w:ascii="Arial Narrow" w:hAnsi="Arial Narrow" w:cs="Times New Roman"/>
          <w:sz w:val="18"/>
          <w:szCs w:val="18"/>
        </w:rPr>
        <w:t xml:space="preserve">Full Page (Color) </w:t>
      </w:r>
      <w:r w:rsidRPr="00D94495">
        <w:rPr>
          <w:rFonts w:ascii="Arial Narrow" w:hAnsi="Arial Narrow" w:cs="Times New Roman"/>
          <w:sz w:val="18"/>
          <w:szCs w:val="18"/>
        </w:rPr>
        <w:tab/>
      </w:r>
      <w:r w:rsidRPr="00D94495">
        <w:rPr>
          <w:rFonts w:ascii="Arial Narrow" w:hAnsi="Arial Narrow" w:cs="Times New Roman"/>
          <w:sz w:val="18"/>
          <w:szCs w:val="18"/>
        </w:rPr>
        <w:tab/>
      </w:r>
      <w:r w:rsidRPr="00D94495">
        <w:rPr>
          <w:rFonts w:ascii="Arial Narrow" w:hAnsi="Arial Narrow" w:cs="Times New Roman"/>
          <w:sz w:val="18"/>
          <w:szCs w:val="18"/>
        </w:rPr>
        <w:tab/>
        <w:t>15,000 /-</w:t>
      </w:r>
    </w:p>
    <w:p w:rsidR="000C2B7C" w:rsidRPr="00D94495" w:rsidRDefault="000C2B7C" w:rsidP="000C2B7C">
      <w:pPr>
        <w:spacing w:after="120"/>
        <w:jc w:val="both"/>
        <w:rPr>
          <w:rFonts w:ascii="Arial Narrow" w:hAnsi="Arial Narrow" w:cs="Times New Roman"/>
          <w:sz w:val="18"/>
          <w:szCs w:val="18"/>
        </w:rPr>
      </w:pPr>
      <w:r w:rsidRPr="00D94495">
        <w:rPr>
          <w:rFonts w:ascii="Arial Narrow" w:hAnsi="Arial Narrow" w:cs="Times New Roman"/>
          <w:sz w:val="18"/>
          <w:szCs w:val="18"/>
        </w:rPr>
        <w:t xml:space="preserve">Full Page (B&amp;W) </w:t>
      </w:r>
      <w:r w:rsidRPr="00D94495">
        <w:rPr>
          <w:rFonts w:ascii="Arial Narrow" w:hAnsi="Arial Narrow" w:cs="Times New Roman"/>
          <w:sz w:val="18"/>
          <w:szCs w:val="18"/>
        </w:rPr>
        <w:tab/>
      </w:r>
      <w:r w:rsidRPr="00D94495">
        <w:rPr>
          <w:rFonts w:ascii="Arial Narrow" w:hAnsi="Arial Narrow" w:cs="Times New Roman"/>
          <w:sz w:val="18"/>
          <w:szCs w:val="18"/>
        </w:rPr>
        <w:tab/>
      </w:r>
      <w:r w:rsidRPr="00D94495">
        <w:rPr>
          <w:rFonts w:ascii="Arial Narrow" w:hAnsi="Arial Narrow" w:cs="Times New Roman"/>
          <w:sz w:val="18"/>
          <w:szCs w:val="18"/>
        </w:rPr>
        <w:tab/>
      </w:r>
      <w:r>
        <w:rPr>
          <w:rFonts w:ascii="Arial Narrow" w:hAnsi="Arial Narrow" w:cs="Times New Roman"/>
          <w:sz w:val="18"/>
          <w:szCs w:val="18"/>
        </w:rPr>
        <w:t xml:space="preserve"> </w:t>
      </w:r>
      <w:r w:rsidRPr="00D94495">
        <w:rPr>
          <w:rFonts w:ascii="Arial Narrow" w:hAnsi="Arial Narrow" w:cs="Times New Roman"/>
          <w:sz w:val="18"/>
          <w:szCs w:val="18"/>
        </w:rPr>
        <w:t>8,000 /-</w:t>
      </w:r>
    </w:p>
    <w:p w:rsidR="000C2B7C" w:rsidRPr="00D94495" w:rsidRDefault="000C2B7C" w:rsidP="000C2B7C">
      <w:pPr>
        <w:spacing w:after="120"/>
        <w:jc w:val="both"/>
        <w:rPr>
          <w:rFonts w:ascii="Arial Narrow" w:hAnsi="Arial Narrow" w:cs="Times New Roman"/>
          <w:sz w:val="18"/>
          <w:szCs w:val="18"/>
        </w:rPr>
      </w:pPr>
      <w:r w:rsidRPr="00D94495">
        <w:rPr>
          <w:rFonts w:ascii="Arial Narrow" w:hAnsi="Arial Narrow" w:cs="Times New Roman"/>
          <w:sz w:val="18"/>
          <w:szCs w:val="18"/>
        </w:rPr>
        <w:t xml:space="preserve">Half Page (B&amp;W) </w:t>
      </w:r>
      <w:r w:rsidRPr="00D94495">
        <w:rPr>
          <w:rFonts w:ascii="Arial Narrow" w:hAnsi="Arial Narrow" w:cs="Times New Roman"/>
          <w:sz w:val="18"/>
          <w:szCs w:val="18"/>
        </w:rPr>
        <w:tab/>
      </w:r>
      <w:r w:rsidRPr="00D94495">
        <w:rPr>
          <w:rFonts w:ascii="Arial Narrow" w:hAnsi="Arial Narrow" w:cs="Times New Roman"/>
          <w:sz w:val="18"/>
          <w:szCs w:val="18"/>
        </w:rPr>
        <w:tab/>
      </w:r>
      <w:r w:rsidRPr="00D94495">
        <w:rPr>
          <w:rFonts w:ascii="Arial Narrow" w:hAnsi="Arial Narrow" w:cs="Times New Roman"/>
          <w:sz w:val="18"/>
          <w:szCs w:val="18"/>
        </w:rPr>
        <w:tab/>
      </w:r>
      <w:r>
        <w:rPr>
          <w:rFonts w:ascii="Arial Narrow" w:hAnsi="Arial Narrow" w:cs="Times New Roman"/>
          <w:sz w:val="18"/>
          <w:szCs w:val="18"/>
        </w:rPr>
        <w:t xml:space="preserve"> </w:t>
      </w:r>
      <w:r w:rsidRPr="00D94495">
        <w:rPr>
          <w:rFonts w:ascii="Arial Narrow" w:hAnsi="Arial Narrow" w:cs="Times New Roman"/>
          <w:sz w:val="18"/>
          <w:szCs w:val="18"/>
        </w:rPr>
        <w:t>5,000 /-</w:t>
      </w:r>
    </w:p>
    <w:p w:rsidR="000C2B7C" w:rsidRDefault="009B4E48" w:rsidP="000C2B7C">
      <w:pPr>
        <w:jc w:val="center"/>
        <w:rPr>
          <w:rFonts w:ascii="Calibri" w:eastAsia="Calibri" w:hAnsi="Calibri" w:cs="Vrinda"/>
          <w:b/>
          <w:sz w:val="16"/>
          <w:szCs w:val="16"/>
        </w:rPr>
      </w:pPr>
      <w:r w:rsidRPr="009B4E48">
        <w:rPr>
          <w:rFonts w:ascii="Arial Narrow" w:eastAsia="Calibri" w:hAnsi="Arial Narrow" w:cs="Vrinda"/>
          <w:noProof/>
          <w:sz w:val="20"/>
          <w:szCs w:val="18"/>
          <w:lang w:val="en-GB" w:eastAsia="en-GB"/>
        </w:rPr>
        <w:pict>
          <v:roundrect id="_x0000_s1028" style="position:absolute;left:0;text-align:left;margin-left:-.55pt;margin-top:2.45pt;width:206.7pt;height:73.3pt;z-index:251660288" arcsize="10923f" fillcolor="white [3201]" strokecolor="black [3213]" strokeweight="1pt">
            <v:fill color2="#fbd4b4 [1305]" focusposition="1" focussize="" focus="100%" type="gradient"/>
            <v:shadow on="t" type="perspective" color="#974706 [1609]" opacity=".5" offset="1pt" offset2="-3pt"/>
            <v:textbox>
              <w:txbxContent>
                <w:p w:rsidR="000C2B7C" w:rsidRPr="006349C1" w:rsidRDefault="000C2B7C" w:rsidP="000C2B7C">
                  <w:pPr>
                    <w:pStyle w:val="NoSpacing"/>
                    <w:jc w:val="center"/>
                    <w:rPr>
                      <w:rStyle w:val="Strong"/>
                      <w:rFonts w:ascii="Arial Narrow" w:hAnsi="Arial Narrow"/>
                      <w:color w:val="C00000"/>
                    </w:rPr>
                  </w:pPr>
                  <w:r w:rsidRPr="006349C1">
                    <w:rPr>
                      <w:rStyle w:val="Strong"/>
                      <w:rFonts w:ascii="Arial Narrow" w:hAnsi="Arial Narrow"/>
                      <w:color w:val="C00000"/>
                    </w:rPr>
                    <w:t>Address for communication</w:t>
                  </w:r>
                </w:p>
                <w:p w:rsidR="000C2B7C" w:rsidRDefault="000C2B7C" w:rsidP="000C2B7C">
                  <w:pPr>
                    <w:pStyle w:val="NoSpacing"/>
                    <w:jc w:val="center"/>
                    <w:rPr>
                      <w:rFonts w:ascii="Arial Narrow" w:hAnsi="Arial Narrow"/>
                      <w:b/>
                      <w:i/>
                      <w:color w:val="002060"/>
                      <w:sz w:val="20"/>
                      <w:szCs w:val="20"/>
                    </w:rPr>
                  </w:pPr>
                  <w:r w:rsidRPr="00DD3A69">
                    <w:rPr>
                      <w:rFonts w:ascii="Arial Narrow" w:hAnsi="Arial Narrow"/>
                      <w:b/>
                      <w:i/>
                      <w:color w:val="002060"/>
                      <w:sz w:val="20"/>
                      <w:szCs w:val="20"/>
                    </w:rPr>
                    <w:t xml:space="preserve">Prof. </w:t>
                  </w:r>
                  <w:proofErr w:type="spellStart"/>
                  <w:r w:rsidRPr="00DD3A69">
                    <w:rPr>
                      <w:rFonts w:ascii="Arial Narrow" w:hAnsi="Arial Narrow"/>
                      <w:b/>
                      <w:i/>
                      <w:color w:val="002060"/>
                      <w:sz w:val="20"/>
                      <w:szCs w:val="20"/>
                    </w:rPr>
                    <w:t>Asis</w:t>
                  </w:r>
                  <w:proofErr w:type="spellEnd"/>
                  <w:r w:rsidRPr="00DD3A69">
                    <w:rPr>
                      <w:rFonts w:ascii="Arial Narrow" w:hAnsi="Arial Narrow"/>
                      <w:b/>
                      <w:i/>
                      <w:color w:val="002060"/>
                      <w:sz w:val="20"/>
                      <w:szCs w:val="20"/>
                    </w:rPr>
                    <w:t xml:space="preserve"> K </w:t>
                  </w:r>
                  <w:proofErr w:type="spellStart"/>
                  <w:r w:rsidRPr="00DD3A69">
                    <w:rPr>
                      <w:rFonts w:ascii="Arial Narrow" w:hAnsi="Arial Narrow"/>
                      <w:b/>
                      <w:i/>
                      <w:color w:val="002060"/>
                      <w:sz w:val="20"/>
                      <w:szCs w:val="20"/>
                    </w:rPr>
                    <w:t>Chattopadhyay</w:t>
                  </w:r>
                  <w:proofErr w:type="spellEnd"/>
                  <w:r w:rsidRPr="00DD3A69">
                    <w:rPr>
                      <w:rFonts w:ascii="Arial Narrow" w:hAnsi="Arial Narrow"/>
                      <w:b/>
                      <w:i/>
                      <w:color w:val="002060"/>
                      <w:sz w:val="20"/>
                      <w:szCs w:val="20"/>
                    </w:rPr>
                    <w:t xml:space="preserve"> </w:t>
                  </w:r>
                </w:p>
                <w:p w:rsidR="000C2B7C" w:rsidRDefault="000C2B7C" w:rsidP="000C2B7C">
                  <w:pPr>
                    <w:pStyle w:val="NoSpacing"/>
                    <w:jc w:val="center"/>
                    <w:rPr>
                      <w:rFonts w:ascii="Arial Narrow" w:hAnsi="Arial Narrow"/>
                      <w:b/>
                      <w:i/>
                      <w:color w:val="002060"/>
                      <w:sz w:val="20"/>
                      <w:szCs w:val="20"/>
                    </w:rPr>
                  </w:pPr>
                  <w:r>
                    <w:rPr>
                      <w:rFonts w:ascii="Arial Narrow" w:hAnsi="Arial Narrow"/>
                      <w:b/>
                      <w:i/>
                      <w:color w:val="002060"/>
                      <w:sz w:val="20"/>
                      <w:szCs w:val="20"/>
                    </w:rPr>
                    <w:t xml:space="preserve">Department of Statics, University of Calcutta Mob: 9831985850, E-mail: </w:t>
                  </w:r>
                  <w:hyperlink r:id="rId11" w:history="1">
                    <w:r w:rsidRPr="00DD3A69">
                      <w:rPr>
                        <w:rStyle w:val="Hyperlink"/>
                        <w:rFonts w:ascii="Arial Narrow" w:hAnsi="Arial Narrow"/>
                        <w:b/>
                        <w:i/>
                        <w:color w:val="002060"/>
                        <w:sz w:val="20"/>
                        <w:szCs w:val="20"/>
                        <w:u w:val="none"/>
                      </w:rPr>
                      <w:t>akcstat@gmail.com</w:t>
                    </w:r>
                  </w:hyperlink>
                </w:p>
                <w:p w:rsidR="000C2B7C" w:rsidRPr="00DD3A69" w:rsidRDefault="009B4E48" w:rsidP="000C2B7C">
                  <w:pPr>
                    <w:pStyle w:val="NoSpacing"/>
                    <w:jc w:val="center"/>
                    <w:rPr>
                      <w:rFonts w:ascii="Arial Narrow" w:hAnsi="Arial Narrow"/>
                      <w:b/>
                      <w:i/>
                      <w:color w:val="002060"/>
                      <w:sz w:val="20"/>
                      <w:szCs w:val="20"/>
                    </w:rPr>
                  </w:pPr>
                  <w:hyperlink r:id="rId12" w:history="1">
                    <w:r w:rsidR="000C2B7C" w:rsidRPr="00DD3A69">
                      <w:rPr>
                        <w:rStyle w:val="Hyperlink"/>
                        <w:rFonts w:ascii="Arial Narrow" w:hAnsi="Arial Narrow"/>
                        <w:b/>
                        <w:i/>
                        <w:color w:val="002060"/>
                        <w:sz w:val="20"/>
                        <w:szCs w:val="20"/>
                        <w:u w:val="none"/>
                      </w:rPr>
                      <w:t>akcstat@</w:t>
                    </w:r>
                    <w:r w:rsidR="000C2B7C">
                      <w:rPr>
                        <w:rStyle w:val="Hyperlink"/>
                        <w:rFonts w:ascii="Arial Narrow" w:hAnsi="Arial Narrow"/>
                        <w:b/>
                        <w:i/>
                        <w:color w:val="002060"/>
                        <w:sz w:val="20"/>
                        <w:szCs w:val="20"/>
                        <w:u w:val="none"/>
                      </w:rPr>
                      <w:t>caluniv.ac</w:t>
                    </w:r>
                    <w:r w:rsidR="000C2B7C" w:rsidRPr="00DD3A69">
                      <w:rPr>
                        <w:rStyle w:val="Hyperlink"/>
                        <w:rFonts w:ascii="Arial Narrow" w:hAnsi="Arial Narrow"/>
                        <w:b/>
                        <w:i/>
                        <w:color w:val="002060"/>
                        <w:sz w:val="20"/>
                        <w:szCs w:val="20"/>
                        <w:u w:val="none"/>
                      </w:rPr>
                      <w:t>.</w:t>
                    </w:r>
                    <w:r w:rsidR="000C2B7C">
                      <w:rPr>
                        <w:rStyle w:val="Hyperlink"/>
                        <w:rFonts w:ascii="Arial Narrow" w:hAnsi="Arial Narrow"/>
                        <w:b/>
                        <w:i/>
                        <w:color w:val="002060"/>
                        <w:sz w:val="20"/>
                        <w:szCs w:val="20"/>
                        <w:u w:val="none"/>
                      </w:rPr>
                      <w:t>in</w:t>
                    </w:r>
                  </w:hyperlink>
                </w:p>
                <w:p w:rsidR="000C2B7C" w:rsidRPr="007B3313" w:rsidRDefault="000C2B7C" w:rsidP="000C2B7C">
                  <w:pPr>
                    <w:pStyle w:val="NoSpacing"/>
                    <w:jc w:val="center"/>
                    <w:rPr>
                      <w:rStyle w:val="Strong"/>
                      <w:rFonts w:ascii="Arial Narrow" w:hAnsi="Arial Narrow"/>
                      <w:b w:val="0"/>
                      <w:color w:val="C00000"/>
                      <w:sz w:val="18"/>
                      <w:u w:val="single"/>
                    </w:rPr>
                  </w:pPr>
                </w:p>
              </w:txbxContent>
            </v:textbox>
          </v:roundrect>
        </w:pict>
      </w:r>
    </w:p>
    <w:p w:rsidR="000C2B7C" w:rsidRDefault="000C2B7C" w:rsidP="000C2B7C">
      <w:pPr>
        <w:pStyle w:val="NoSpacing"/>
        <w:jc w:val="center"/>
        <w:rPr>
          <w:rFonts w:ascii="Baskerville Old Face" w:hAnsi="Baskerville Old Face"/>
          <w:b/>
        </w:rPr>
      </w:pPr>
    </w:p>
    <w:p w:rsidR="000C2B7C" w:rsidRDefault="000C2B7C" w:rsidP="000C2B7C">
      <w:pPr>
        <w:pStyle w:val="NoSpacing"/>
        <w:jc w:val="center"/>
        <w:rPr>
          <w:rFonts w:ascii="Baskerville Old Face" w:hAnsi="Baskerville Old Face"/>
          <w:b/>
        </w:rPr>
      </w:pPr>
    </w:p>
    <w:p w:rsidR="000C2B7C" w:rsidRDefault="000C2B7C" w:rsidP="000C2B7C">
      <w:pPr>
        <w:pStyle w:val="NoSpacing"/>
        <w:jc w:val="center"/>
        <w:rPr>
          <w:rFonts w:ascii="Baskerville Old Face" w:hAnsi="Baskerville Old Face"/>
          <w:b/>
        </w:rPr>
      </w:pPr>
    </w:p>
    <w:p w:rsidR="007B3313" w:rsidRDefault="007B3313" w:rsidP="00564ECC">
      <w:pPr>
        <w:spacing w:after="0"/>
        <w:rPr>
          <w:rFonts w:ascii="Arial Narrow" w:eastAsia="Calibri" w:hAnsi="Arial Narrow" w:cs="Vrinda"/>
          <w:sz w:val="20"/>
          <w:szCs w:val="18"/>
        </w:rPr>
      </w:pPr>
    </w:p>
    <w:p w:rsidR="007B3313" w:rsidRPr="00AD68DF" w:rsidRDefault="007B3313" w:rsidP="00D94495">
      <w:pPr>
        <w:spacing w:after="0"/>
        <w:jc w:val="center"/>
        <w:rPr>
          <w:rFonts w:ascii="Arial Narrow" w:hAnsi="Arial Narrow" w:cs="Garamond,Bold"/>
          <w:i/>
          <w:iCs/>
          <w:color w:val="000000" w:themeColor="text1"/>
          <w:szCs w:val="20"/>
          <w:lang w:bidi="bn-IN"/>
        </w:rPr>
      </w:pPr>
    </w:p>
    <w:sectPr w:rsidR="007B3313" w:rsidRPr="00AD68DF" w:rsidSect="00FD2ABB">
      <w:pgSz w:w="15840" w:h="12240" w:orient="landscape"/>
      <w:pgMar w:top="1440" w:right="1440" w:bottom="568" w:left="1440" w:header="720" w:footer="720" w:gutter="0"/>
      <w:cols w:num="3" w:sep="1" w:space="28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Gothic,Bold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2178B1"/>
    <w:rsid w:val="00000099"/>
    <w:rsid w:val="00015CF2"/>
    <w:rsid w:val="00016D48"/>
    <w:rsid w:val="00024828"/>
    <w:rsid w:val="000370FC"/>
    <w:rsid w:val="000A6E52"/>
    <w:rsid w:val="000C2B7C"/>
    <w:rsid w:val="000D714A"/>
    <w:rsid w:val="000F30A5"/>
    <w:rsid w:val="0012280C"/>
    <w:rsid w:val="00172A67"/>
    <w:rsid w:val="00190A19"/>
    <w:rsid w:val="001963C2"/>
    <w:rsid w:val="001B51C2"/>
    <w:rsid w:val="001D0BD6"/>
    <w:rsid w:val="002178B1"/>
    <w:rsid w:val="002E6B9F"/>
    <w:rsid w:val="002F63E8"/>
    <w:rsid w:val="003071CF"/>
    <w:rsid w:val="003132A7"/>
    <w:rsid w:val="003956A5"/>
    <w:rsid w:val="003B1C83"/>
    <w:rsid w:val="003C555C"/>
    <w:rsid w:val="00451D03"/>
    <w:rsid w:val="004609E6"/>
    <w:rsid w:val="00474FD2"/>
    <w:rsid w:val="0052378E"/>
    <w:rsid w:val="00527A3D"/>
    <w:rsid w:val="00564ECC"/>
    <w:rsid w:val="005678A2"/>
    <w:rsid w:val="00567C4C"/>
    <w:rsid w:val="00580B8F"/>
    <w:rsid w:val="005C71CA"/>
    <w:rsid w:val="006220B0"/>
    <w:rsid w:val="006349C1"/>
    <w:rsid w:val="00652697"/>
    <w:rsid w:val="00675B05"/>
    <w:rsid w:val="00684E60"/>
    <w:rsid w:val="006B76DF"/>
    <w:rsid w:val="006D6D93"/>
    <w:rsid w:val="00701DC8"/>
    <w:rsid w:val="0072093B"/>
    <w:rsid w:val="00764FAB"/>
    <w:rsid w:val="007A6039"/>
    <w:rsid w:val="007B3313"/>
    <w:rsid w:val="007F3BD2"/>
    <w:rsid w:val="007F68CC"/>
    <w:rsid w:val="00825D4C"/>
    <w:rsid w:val="00827910"/>
    <w:rsid w:val="00832B5C"/>
    <w:rsid w:val="008463ED"/>
    <w:rsid w:val="008B3641"/>
    <w:rsid w:val="008F2265"/>
    <w:rsid w:val="008F7F19"/>
    <w:rsid w:val="00925935"/>
    <w:rsid w:val="00942903"/>
    <w:rsid w:val="009835A9"/>
    <w:rsid w:val="009B4E48"/>
    <w:rsid w:val="009D7A83"/>
    <w:rsid w:val="00A137E3"/>
    <w:rsid w:val="00A4257E"/>
    <w:rsid w:val="00A56942"/>
    <w:rsid w:val="00A6527E"/>
    <w:rsid w:val="00AD68DF"/>
    <w:rsid w:val="00AF1038"/>
    <w:rsid w:val="00B06E43"/>
    <w:rsid w:val="00B26A9E"/>
    <w:rsid w:val="00B61E26"/>
    <w:rsid w:val="00B65AB5"/>
    <w:rsid w:val="00BA0E88"/>
    <w:rsid w:val="00BC24A4"/>
    <w:rsid w:val="00BD4958"/>
    <w:rsid w:val="00BD4D35"/>
    <w:rsid w:val="00BE1C22"/>
    <w:rsid w:val="00BF06A8"/>
    <w:rsid w:val="00C0214E"/>
    <w:rsid w:val="00C17F3A"/>
    <w:rsid w:val="00C6122A"/>
    <w:rsid w:val="00C708A4"/>
    <w:rsid w:val="00C81182"/>
    <w:rsid w:val="00CA737B"/>
    <w:rsid w:val="00CB7199"/>
    <w:rsid w:val="00CB768A"/>
    <w:rsid w:val="00CB7CB1"/>
    <w:rsid w:val="00CD2C88"/>
    <w:rsid w:val="00D35DEB"/>
    <w:rsid w:val="00D44D1B"/>
    <w:rsid w:val="00D7750D"/>
    <w:rsid w:val="00D817E3"/>
    <w:rsid w:val="00D94495"/>
    <w:rsid w:val="00DC1BAA"/>
    <w:rsid w:val="00DC7B03"/>
    <w:rsid w:val="00DD3A69"/>
    <w:rsid w:val="00E36C31"/>
    <w:rsid w:val="00E476BC"/>
    <w:rsid w:val="00E70151"/>
    <w:rsid w:val="00E96BEE"/>
    <w:rsid w:val="00EE02B5"/>
    <w:rsid w:val="00EF7B0C"/>
    <w:rsid w:val="00F27DCF"/>
    <w:rsid w:val="00F60EFD"/>
    <w:rsid w:val="00F94992"/>
    <w:rsid w:val="00FD2ABB"/>
    <w:rsid w:val="00FD4FD8"/>
    <w:rsid w:val="00FE5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0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151"/>
    <w:rPr>
      <w:rFonts w:ascii="Tahoma" w:hAnsi="Tahoma" w:cs="Tahoma"/>
      <w:sz w:val="16"/>
      <w:szCs w:val="16"/>
    </w:rPr>
  </w:style>
  <w:style w:type="paragraph" w:styleId="NoSpacing">
    <w:name w:val="No Spacing"/>
    <w:uiPriority w:val="1"/>
    <w:qFormat/>
    <w:rsid w:val="00E7015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70151"/>
    <w:rPr>
      <w:color w:val="0000FF" w:themeColor="hyperlink"/>
      <w:u w:val="single"/>
    </w:rPr>
  </w:style>
  <w:style w:type="paragraph" w:styleId="Header">
    <w:name w:val="header"/>
    <w:basedOn w:val="Normal"/>
    <w:link w:val="HeaderChar"/>
    <w:rsid w:val="006B76DF"/>
    <w:pPr>
      <w:tabs>
        <w:tab w:val="center" w:pos="4320"/>
        <w:tab w:val="right" w:pos="8640"/>
      </w:tabs>
      <w:autoSpaceDE w:val="0"/>
      <w:autoSpaceDN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B76DF"/>
    <w:rPr>
      <w:rFonts w:ascii="Times New Roman" w:eastAsia="Times New Roman" w:hAnsi="Times New Roman" w:cs="Times New Roman"/>
      <w:sz w:val="20"/>
      <w:szCs w:val="20"/>
    </w:rPr>
  </w:style>
  <w:style w:type="character" w:styleId="Strong">
    <w:name w:val="Strong"/>
    <w:basedOn w:val="DefaultParagraphFont"/>
    <w:uiPriority w:val="22"/>
    <w:qFormat/>
    <w:rsid w:val="007B331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gcri.res.i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apqr.org" TargetMode="External"/><Relationship Id="rId12" Type="http://schemas.openxmlformats.org/officeDocument/2006/relationships/hyperlink" Target="mailto:akcsta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akcstat@gmail.com" TargetMode="External"/><Relationship Id="rId5" Type="http://schemas.openxmlformats.org/officeDocument/2006/relationships/image" Target="media/image2.png"/><Relationship Id="rId10" Type="http://schemas.openxmlformats.org/officeDocument/2006/relationships/hyperlink" Target="mailto:manishapal2@gmail.com" TargetMode="External"/><Relationship Id="rId4" Type="http://schemas.openxmlformats.org/officeDocument/2006/relationships/image" Target="media/image1.emf"/><Relationship Id="rId9" Type="http://schemas.openxmlformats.org/officeDocument/2006/relationships/hyperlink" Target="mailto:akcsta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Surojit</dc:creator>
  <cp:lastModifiedBy>user</cp:lastModifiedBy>
  <cp:revision>3</cp:revision>
  <cp:lastPrinted>2017-10-24T09:16:00Z</cp:lastPrinted>
  <dcterms:created xsi:type="dcterms:W3CDTF">2017-10-31T05:41:00Z</dcterms:created>
  <dcterms:modified xsi:type="dcterms:W3CDTF">2017-10-31T06:00:00Z</dcterms:modified>
</cp:coreProperties>
</file>